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0519" w14:textId="487EAC5A" w:rsidR="008E7C12" w:rsidRPr="00571E54" w:rsidRDefault="008E7C12" w:rsidP="00571E5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E7C12">
        <w:rPr>
          <w:rFonts w:cstheme="minorHAnsi"/>
          <w:b/>
          <w:sz w:val="36"/>
          <w:szCs w:val="36"/>
        </w:rPr>
        <w:t>Konsultacje Społeczne</w:t>
      </w:r>
    </w:p>
    <w:p w14:paraId="4B70243A" w14:textId="5328D92E" w:rsidR="00073070" w:rsidRPr="00E10785" w:rsidRDefault="00683876" w:rsidP="00073070">
      <w:pPr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E10785">
        <w:rPr>
          <w:rFonts w:cstheme="minorHAnsi"/>
          <w:b/>
        </w:rPr>
        <w:t>„</w:t>
      </w:r>
      <w:r w:rsidR="00073070" w:rsidRPr="00E10785">
        <w:rPr>
          <w:rFonts w:ascii="Arial" w:hAnsi="Arial" w:cs="Arial"/>
          <w:b/>
          <w:spacing w:val="1"/>
          <w:sz w:val="20"/>
          <w:szCs w:val="20"/>
        </w:rPr>
        <w:t>Opracowanie dokumentacji projektowej na rozbudowę drogi wojewódzkiej Nr 689 w zakresie budowy drogi dla pieszych i rowerów na odcinku Bielsk Podlaski – Hajnówka</w:t>
      </w:r>
      <w:r w:rsidR="00F013A3" w:rsidRPr="00E1078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073070" w:rsidRPr="00E10785">
        <w:rPr>
          <w:rFonts w:ascii="Arial" w:hAnsi="Arial" w:cs="Arial"/>
          <w:b/>
          <w:spacing w:val="1"/>
          <w:sz w:val="20"/>
          <w:szCs w:val="20"/>
        </w:rPr>
        <w:t>’’</w:t>
      </w:r>
      <w:r w:rsidR="00073070" w:rsidRPr="00E10785">
        <w:rPr>
          <w:rFonts w:ascii="Arial" w:hAnsi="Arial" w:cs="Arial"/>
          <w:b/>
          <w:sz w:val="20"/>
          <w:szCs w:val="20"/>
        </w:rPr>
        <w:t xml:space="preserve"> </w:t>
      </w:r>
    </w:p>
    <w:p w14:paraId="6743A8E0" w14:textId="7609B4CE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8300"/>
      </w:tblGrid>
      <w:tr w:rsidR="00EF59B8" w14:paraId="61E0B8EC" w14:textId="77777777" w:rsidTr="008A5D6F">
        <w:trPr>
          <w:trHeight w:val="816"/>
        </w:trPr>
        <w:tc>
          <w:tcPr>
            <w:tcW w:w="2122" w:type="dxa"/>
            <w:vAlign w:val="center"/>
          </w:tcPr>
          <w:p w14:paraId="1C762D81" w14:textId="30216928" w:rsidR="00EF59B8" w:rsidRPr="008E7C12" w:rsidRDefault="00EF59B8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>Imię i nazwisko*</w:t>
            </w:r>
          </w:p>
        </w:tc>
        <w:tc>
          <w:tcPr>
            <w:tcW w:w="8300" w:type="dxa"/>
            <w:vAlign w:val="center"/>
          </w:tcPr>
          <w:p w14:paraId="7CBC60F6" w14:textId="77777777" w:rsidR="00EF59B8" w:rsidRDefault="00EF59B8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E7C12" w14:paraId="30ACBD32" w14:textId="77777777" w:rsidTr="008A5D6F">
        <w:trPr>
          <w:trHeight w:val="700"/>
        </w:trPr>
        <w:tc>
          <w:tcPr>
            <w:tcW w:w="2122" w:type="dxa"/>
            <w:vAlign w:val="center"/>
          </w:tcPr>
          <w:p w14:paraId="1F479845" w14:textId="303D4723" w:rsidR="008E7C12" w:rsidRPr="008E7C12" w:rsidRDefault="00EF59B8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Gmina</w:t>
            </w:r>
            <w:r w:rsidRPr="008E7C1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8300" w:type="dxa"/>
            <w:vAlign w:val="center"/>
          </w:tcPr>
          <w:p w14:paraId="18A94445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59B8" w14:paraId="5D9C9BE7" w14:textId="77777777" w:rsidTr="008A5D6F">
        <w:trPr>
          <w:trHeight w:val="710"/>
        </w:trPr>
        <w:tc>
          <w:tcPr>
            <w:tcW w:w="2122" w:type="dxa"/>
            <w:vAlign w:val="center"/>
          </w:tcPr>
          <w:p w14:paraId="6C3D16C9" w14:textId="5E8F0846" w:rsidR="00EF59B8" w:rsidRDefault="00EF59B8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Miasto</w:t>
            </w:r>
            <w:r w:rsidRPr="008E7C1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8300" w:type="dxa"/>
            <w:vAlign w:val="center"/>
          </w:tcPr>
          <w:p w14:paraId="7EA01041" w14:textId="77777777" w:rsidR="00EF59B8" w:rsidRDefault="00EF59B8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59B8" w14:paraId="6AA8D23A" w14:textId="77777777" w:rsidTr="008A5D6F">
        <w:trPr>
          <w:trHeight w:val="740"/>
        </w:trPr>
        <w:tc>
          <w:tcPr>
            <w:tcW w:w="2122" w:type="dxa"/>
            <w:vAlign w:val="center"/>
          </w:tcPr>
          <w:p w14:paraId="37C9E927" w14:textId="2F4AAB01" w:rsidR="00EF59B8" w:rsidRDefault="00EF59B8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Kod pocztowy</w:t>
            </w:r>
            <w:r w:rsidRPr="008E7C1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8300" w:type="dxa"/>
            <w:vAlign w:val="center"/>
          </w:tcPr>
          <w:p w14:paraId="5802489F" w14:textId="77777777" w:rsidR="00EF59B8" w:rsidRDefault="00EF59B8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59B8" w14:paraId="3BACDE2D" w14:textId="77777777" w:rsidTr="008A5D6F">
        <w:trPr>
          <w:trHeight w:val="788"/>
        </w:trPr>
        <w:tc>
          <w:tcPr>
            <w:tcW w:w="2122" w:type="dxa"/>
            <w:vAlign w:val="center"/>
          </w:tcPr>
          <w:p w14:paraId="5567123A" w14:textId="7E34165B" w:rsidR="00EF59B8" w:rsidRDefault="00EF59B8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Ulica i numer </w:t>
            </w:r>
            <w:r w:rsidRPr="008E7C1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8300" w:type="dxa"/>
            <w:vAlign w:val="center"/>
          </w:tcPr>
          <w:p w14:paraId="6E3328B0" w14:textId="77777777" w:rsidR="00EF59B8" w:rsidRDefault="00EF59B8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E7C12" w14:paraId="139CE8BE" w14:textId="77777777" w:rsidTr="00571E54">
        <w:trPr>
          <w:trHeight w:val="549"/>
        </w:trPr>
        <w:tc>
          <w:tcPr>
            <w:tcW w:w="2122" w:type="dxa"/>
            <w:vAlign w:val="center"/>
          </w:tcPr>
          <w:p w14:paraId="6DE2EE7E" w14:textId="7E088E94" w:rsidR="008E7C12" w:rsidRPr="008E7C12" w:rsidRDefault="008E7C12" w:rsidP="00EF59B8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>numer działki</w:t>
            </w:r>
            <w:r w:rsidR="00EF59B8">
              <w:rPr>
                <w:rFonts w:cstheme="minorHAnsi"/>
                <w:b/>
                <w:sz w:val="20"/>
                <w:szCs w:val="20"/>
              </w:rPr>
              <w:t xml:space="preserve"> ewidencyjnej</w:t>
            </w:r>
            <w:r w:rsidRPr="008E7C1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8300" w:type="dxa"/>
            <w:vAlign w:val="center"/>
          </w:tcPr>
          <w:p w14:paraId="35E454FB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71E54" w14:paraId="5F1090DE" w14:textId="77777777" w:rsidTr="008A5D6F">
        <w:trPr>
          <w:trHeight w:val="5630"/>
        </w:trPr>
        <w:tc>
          <w:tcPr>
            <w:tcW w:w="2122" w:type="dxa"/>
            <w:vAlign w:val="center"/>
          </w:tcPr>
          <w:p w14:paraId="129052BD" w14:textId="4CCE7B8C" w:rsidR="00571E54" w:rsidRPr="008E7C12" w:rsidRDefault="00571E54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 xml:space="preserve">Treść </w:t>
            </w:r>
            <w:r>
              <w:rPr>
                <w:rFonts w:cstheme="minorHAnsi"/>
                <w:b/>
                <w:sz w:val="20"/>
                <w:szCs w:val="20"/>
              </w:rPr>
              <w:t xml:space="preserve">wniosku </w:t>
            </w:r>
          </w:p>
        </w:tc>
        <w:tc>
          <w:tcPr>
            <w:tcW w:w="8300" w:type="dxa"/>
            <w:vAlign w:val="center"/>
          </w:tcPr>
          <w:p w14:paraId="45C2D921" w14:textId="77777777" w:rsidR="00571E54" w:rsidRDefault="00571E54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D6A43DC" w14:textId="6728F133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6E4632A5" w14:textId="305DCB79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Data: …………………………………….</w:t>
      </w:r>
    </w:p>
    <w:p w14:paraId="0C4E22F9" w14:textId="4DB119E2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Podpis: ………………………………….</w:t>
      </w:r>
    </w:p>
    <w:p w14:paraId="07265285" w14:textId="7A3BF7E6" w:rsidR="00FB1C75" w:rsidRDefault="00FB1C75" w:rsidP="008E7C12">
      <w:pPr>
        <w:tabs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9A22C3C" w14:textId="4FDED445" w:rsidR="008E7C12" w:rsidRDefault="008E7C12" w:rsidP="008E7C12">
      <w:pPr>
        <w:tabs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C1AE4B0" w14:textId="09002AAE" w:rsidR="008E7C12" w:rsidRPr="008E7C12" w:rsidRDefault="008E7C12" w:rsidP="00E10785">
      <w:pPr>
        <w:tabs>
          <w:tab w:val="left" w:pos="5940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8E7C12">
        <w:rPr>
          <w:rFonts w:cstheme="minorHAnsi"/>
          <w:bCs/>
          <w:sz w:val="20"/>
          <w:szCs w:val="20"/>
        </w:rPr>
        <w:t>* Rozpatrywane będą jedynie wnioski i zastrzeżenia zawierające imię, nazwisko oraz adres zgłaszającego/działkę</w:t>
      </w:r>
      <w:r>
        <w:rPr>
          <w:rFonts w:cstheme="minorHAnsi"/>
          <w:bCs/>
          <w:sz w:val="20"/>
          <w:szCs w:val="20"/>
        </w:rPr>
        <w:br w:type="page"/>
      </w:r>
      <w:r w:rsidRPr="008E7C12">
        <w:rPr>
          <w:rFonts w:cstheme="minorHAnsi"/>
          <w:b/>
          <w:sz w:val="20"/>
          <w:szCs w:val="20"/>
          <w:u w:val="single"/>
        </w:rPr>
        <w:lastRenderedPageBreak/>
        <w:t xml:space="preserve">Informacje dodatkowe: </w:t>
      </w:r>
    </w:p>
    <w:p w14:paraId="02ED881E" w14:textId="2B4F9E01" w:rsidR="008E7C12" w:rsidRPr="006E7432" w:rsidRDefault="008E7C12" w:rsidP="008E7C12">
      <w:pPr>
        <w:rPr>
          <w:b/>
          <w:sz w:val="18"/>
          <w:szCs w:val="18"/>
        </w:rPr>
      </w:pPr>
      <w:r w:rsidRPr="006E7432">
        <w:rPr>
          <w:sz w:val="18"/>
          <w:szCs w:val="18"/>
        </w:rPr>
        <w:t xml:space="preserve">Składanie wniosków, zastrzeżeń i uwag dotyczących rozwiązań projektowych możliwe </w:t>
      </w:r>
      <w:r w:rsidR="006E7432" w:rsidRPr="002233C0">
        <w:rPr>
          <w:bCs/>
          <w:sz w:val="20"/>
          <w:szCs w:val="20"/>
        </w:rPr>
        <w:t xml:space="preserve">od </w:t>
      </w:r>
      <w:r w:rsidR="006E7432" w:rsidRPr="002233C0">
        <w:rPr>
          <w:b/>
          <w:bCs/>
          <w:sz w:val="20"/>
          <w:szCs w:val="20"/>
        </w:rPr>
        <w:t>17.06.2026</w:t>
      </w:r>
      <w:r w:rsidR="006E7432" w:rsidRPr="002233C0">
        <w:rPr>
          <w:bCs/>
          <w:sz w:val="20"/>
          <w:szCs w:val="20"/>
        </w:rPr>
        <w:t xml:space="preserve"> do </w:t>
      </w:r>
      <w:r w:rsidR="006E7432" w:rsidRPr="002233C0">
        <w:rPr>
          <w:b/>
          <w:bCs/>
          <w:sz w:val="20"/>
          <w:szCs w:val="20"/>
        </w:rPr>
        <w:t>26.06.2026r</w:t>
      </w:r>
      <w:r w:rsidR="006E7432" w:rsidRPr="006E7432">
        <w:rPr>
          <w:b/>
          <w:bCs/>
          <w:sz w:val="20"/>
          <w:szCs w:val="20"/>
        </w:rPr>
        <w:t>.</w:t>
      </w:r>
      <w:r w:rsidR="006E7432">
        <w:rPr>
          <w:b/>
          <w:bCs/>
          <w:color w:val="EE0000"/>
          <w:sz w:val="20"/>
          <w:szCs w:val="20"/>
        </w:rPr>
        <w:t xml:space="preserve"> </w:t>
      </w:r>
      <w:r w:rsidRPr="006E7432">
        <w:rPr>
          <w:sz w:val="18"/>
          <w:szCs w:val="18"/>
        </w:rPr>
        <w:t xml:space="preserve">poprzez </w:t>
      </w:r>
      <w:r w:rsidR="00E10785" w:rsidRPr="006E7432">
        <w:rPr>
          <w:sz w:val="18"/>
          <w:szCs w:val="18"/>
        </w:rPr>
        <w:t>przesłanie maila</w:t>
      </w:r>
      <w:r w:rsidRPr="006E7432">
        <w:rPr>
          <w:sz w:val="18"/>
          <w:szCs w:val="18"/>
        </w:rPr>
        <w:t xml:space="preserve">: </w:t>
      </w:r>
      <w:r w:rsidR="00E10785" w:rsidRPr="006E7432">
        <w:rPr>
          <w:b/>
          <w:sz w:val="20"/>
          <w:szCs w:val="20"/>
        </w:rPr>
        <w:t>dw689bh_cpr_drogapiesirowery@value-eng.pl</w:t>
      </w:r>
      <w:r w:rsidRPr="006E7432">
        <w:rPr>
          <w:bCs/>
          <w:sz w:val="18"/>
          <w:szCs w:val="18"/>
        </w:rPr>
        <w:t xml:space="preserve">, wypełnienie formularza w Urzędzie Gminy/Miasta bądź przesłanie formularza na jeden z poniższych adresów. </w:t>
      </w:r>
    </w:p>
    <w:tbl>
      <w:tblPr>
        <w:tblStyle w:val="Tabela-Siatka"/>
        <w:tblW w:w="8222" w:type="dxa"/>
        <w:tblInd w:w="1129" w:type="dxa"/>
        <w:tblLook w:val="04A0" w:firstRow="1" w:lastRow="0" w:firstColumn="1" w:lastColumn="0" w:noHBand="0" w:noVBand="1"/>
      </w:tblPr>
      <w:tblGrid>
        <w:gridCol w:w="4770"/>
        <w:gridCol w:w="3452"/>
      </w:tblGrid>
      <w:tr w:rsidR="006E7432" w:rsidRPr="00DC0B51" w14:paraId="4881BE79" w14:textId="77777777" w:rsidTr="006E7432">
        <w:trPr>
          <w:trHeight w:val="315"/>
        </w:trPr>
        <w:tc>
          <w:tcPr>
            <w:tcW w:w="4770" w:type="dxa"/>
            <w:vAlign w:val="center"/>
          </w:tcPr>
          <w:p w14:paraId="40E56B23" w14:textId="77777777" w:rsidR="006E7432" w:rsidRPr="00DC0B51" w:rsidRDefault="006E7432" w:rsidP="002D1253">
            <w:pPr>
              <w:jc w:val="center"/>
              <w:rPr>
                <w:b/>
                <w:sz w:val="18"/>
                <w:szCs w:val="18"/>
              </w:rPr>
            </w:pPr>
            <w:bookmarkStart w:id="0" w:name="_Hlk63085068"/>
            <w:r w:rsidRPr="00DC0B51">
              <w:rPr>
                <w:b/>
                <w:sz w:val="18"/>
                <w:szCs w:val="18"/>
              </w:rPr>
              <w:t>Podlaski Zarząd Dróg Wojewódzkich w Białymstoku</w:t>
            </w:r>
          </w:p>
        </w:tc>
        <w:tc>
          <w:tcPr>
            <w:tcW w:w="3452" w:type="dxa"/>
            <w:vAlign w:val="center"/>
          </w:tcPr>
          <w:p w14:paraId="3C4BF1A3" w14:textId="77777777" w:rsidR="006E7432" w:rsidRPr="00DC0B51" w:rsidRDefault="006E7432" w:rsidP="002D1253">
            <w:pPr>
              <w:rPr>
                <w:sz w:val="18"/>
                <w:szCs w:val="18"/>
              </w:rPr>
            </w:pPr>
            <w:r w:rsidRPr="00DC0B51">
              <w:rPr>
                <w:sz w:val="18"/>
                <w:szCs w:val="18"/>
              </w:rPr>
              <w:t xml:space="preserve">Ul. </w:t>
            </w:r>
            <w:proofErr w:type="spellStart"/>
            <w:r w:rsidRPr="00DC0B51">
              <w:rPr>
                <w:sz w:val="18"/>
                <w:szCs w:val="18"/>
              </w:rPr>
              <w:t>Elewatorska</w:t>
            </w:r>
            <w:proofErr w:type="spellEnd"/>
            <w:r w:rsidRPr="00DC0B51">
              <w:rPr>
                <w:sz w:val="18"/>
                <w:szCs w:val="18"/>
              </w:rPr>
              <w:t xml:space="preserve"> 6, 15-620 Białystok,  </w:t>
            </w:r>
          </w:p>
        </w:tc>
      </w:tr>
      <w:tr w:rsidR="006E7432" w:rsidRPr="00DC0B51" w14:paraId="6811157A" w14:textId="77777777" w:rsidTr="006E7432">
        <w:trPr>
          <w:trHeight w:val="294"/>
        </w:trPr>
        <w:tc>
          <w:tcPr>
            <w:tcW w:w="4770" w:type="dxa"/>
            <w:vAlign w:val="center"/>
          </w:tcPr>
          <w:p w14:paraId="34751401" w14:textId="77777777" w:rsidR="006E7432" w:rsidRPr="00DC0B51" w:rsidRDefault="006E7432" w:rsidP="002D125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C0B51">
              <w:rPr>
                <w:b/>
                <w:sz w:val="18"/>
                <w:szCs w:val="18"/>
                <w:lang w:val="en-US"/>
              </w:rPr>
              <w:t xml:space="preserve">Value Engineering Sp. </w:t>
            </w:r>
            <w:proofErr w:type="spellStart"/>
            <w:r w:rsidRPr="00DC0B51">
              <w:rPr>
                <w:b/>
                <w:sz w:val="18"/>
                <w:szCs w:val="18"/>
                <w:lang w:val="en-US"/>
              </w:rPr>
              <w:t>z.o.o</w:t>
            </w:r>
            <w:proofErr w:type="spellEnd"/>
            <w:r w:rsidRPr="00DC0B51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452" w:type="dxa"/>
            <w:vAlign w:val="center"/>
          </w:tcPr>
          <w:p w14:paraId="0A8D415C" w14:textId="77777777" w:rsidR="006E7432" w:rsidRPr="00DC0B51" w:rsidRDefault="006E7432" w:rsidP="002D1253">
            <w:pPr>
              <w:rPr>
                <w:sz w:val="18"/>
                <w:szCs w:val="18"/>
              </w:rPr>
            </w:pPr>
            <w:r w:rsidRPr="00DC0B51">
              <w:rPr>
                <w:sz w:val="18"/>
                <w:szCs w:val="18"/>
              </w:rPr>
              <w:t xml:space="preserve">Al. Krakowska 22A, 02-284 Warszawa, </w:t>
            </w:r>
          </w:p>
        </w:tc>
      </w:tr>
    </w:tbl>
    <w:p w14:paraId="6FD61727" w14:textId="77777777" w:rsidR="008E7C12" w:rsidRPr="008E7C12" w:rsidRDefault="008E7C12" w:rsidP="008E7C12">
      <w:pPr>
        <w:spacing w:before="240"/>
        <w:jc w:val="both"/>
        <w:rPr>
          <w:bCs/>
          <w:iCs/>
          <w:sz w:val="18"/>
          <w:szCs w:val="18"/>
        </w:rPr>
      </w:pPr>
      <w:r w:rsidRPr="008E7C12">
        <w:rPr>
          <w:bCs/>
          <w:iCs/>
          <w:sz w:val="18"/>
          <w:szCs w:val="18"/>
        </w:rPr>
        <w:t>Rozpatrywane będą jedynie wnioski i zastrzeżenia zawierające imię, nazwisko oraz adres zgłaszającego/działkę</w:t>
      </w:r>
      <w:bookmarkEnd w:id="0"/>
      <w:r w:rsidRPr="008E7C12">
        <w:rPr>
          <w:bCs/>
          <w:iCs/>
          <w:sz w:val="18"/>
          <w:szCs w:val="18"/>
        </w:rPr>
        <w:t>, natomiast wersja papierowa formularza musi zostać dodatkowo podpisana.  Przesłane zgłoszenia zostaną przeanalizowane, a w przypadkach uzasadnionych i możliwych do zastosowania w aspekcie technicznym, prawnym i finansowym – zostaną uwzględnione.</w:t>
      </w:r>
    </w:p>
    <w:p w14:paraId="6E102E7E" w14:textId="77777777" w:rsidR="008E7C12" w:rsidRDefault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BFCD010" w14:textId="208CF27D" w:rsidR="008E7C12" w:rsidRDefault="008E7C12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47B6D7BB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3E618FDC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7B2C310F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6DB0093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40E4E9B1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CEF95C7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0DCB017E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8137B55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47E799AC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49603D56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721EE4A7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E4FB32D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07D384C3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4D8BCE99" w14:textId="77777777" w:rsidR="00DD0A02" w:rsidRDefault="00DD0A02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16C4641" w14:textId="77777777" w:rsidR="004E4AD4" w:rsidRDefault="004E4AD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2082D1F3" w14:textId="77777777" w:rsidR="004E4AD4" w:rsidRDefault="004E4AD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5312B71A" w14:textId="77777777" w:rsidR="004E4AD4" w:rsidRDefault="004E4AD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02D1F77C" w14:textId="77777777" w:rsidR="004E4AD4" w:rsidRDefault="004E4AD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E32F40B" w14:textId="77777777" w:rsidR="004E4AD4" w:rsidRDefault="004E4AD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7599041C" w14:textId="77777777" w:rsidR="004E4AD4" w:rsidRDefault="004E4AD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5DF3A6D3" w14:textId="77777777" w:rsidR="00842B94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0A4EA127" w14:textId="77777777" w:rsidR="00DD0A02" w:rsidRPr="00D61356" w:rsidRDefault="00DD0A02" w:rsidP="00DD0A02">
      <w:pPr>
        <w:spacing w:after="0" w:line="259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D61356">
        <w:rPr>
          <w:rFonts w:ascii="Times New Roman" w:eastAsia="Times New Roman" w:hAnsi="Times New Roman"/>
          <w:b/>
          <w:lang w:eastAsia="pl-PL"/>
        </w:rPr>
        <w:lastRenderedPageBreak/>
        <w:t>Informacja dotycząca przetwarzania danych osobowych przez Podlaski Zarząd Dróg Wojewódzkich w Białymstoku w związku z wykonaniem dokumentacji projektowej</w:t>
      </w:r>
    </w:p>
    <w:p w14:paraId="05891802" w14:textId="77777777" w:rsidR="00DD0A02" w:rsidRPr="00D61356" w:rsidRDefault="00DD0A02" w:rsidP="00DD0A02">
      <w:pPr>
        <w:spacing w:after="0" w:line="259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76AB919" w14:textId="77777777" w:rsidR="00DD0A02" w:rsidRPr="00D61356" w:rsidRDefault="00DD0A02" w:rsidP="00DD0A02">
      <w:pPr>
        <w:spacing w:after="0" w:line="259" w:lineRule="auto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Podlaski Zarządu Dróg Wojewódzkich w Białymstoku  działając jako Administrator danych zgodnie z art. 13 ust. 1 i 2  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dalej jako RODO informuje:</w:t>
      </w:r>
    </w:p>
    <w:p w14:paraId="544BF302" w14:textId="77777777" w:rsidR="00DD0A02" w:rsidRPr="00D61356" w:rsidRDefault="00DD0A02" w:rsidP="00DD0A02">
      <w:pPr>
        <w:numPr>
          <w:ilvl w:val="0"/>
          <w:numId w:val="11"/>
        </w:numPr>
        <w:tabs>
          <w:tab w:val="clear" w:pos="720"/>
        </w:tabs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Dane osobowe przetwarzane są przez Podlaski Zarząd Dróg Wojewódzkich w Białymstoku (dalej jako: PZDW) z siedzibą przy ul. </w:t>
      </w:r>
      <w:proofErr w:type="spellStart"/>
      <w:r w:rsidRPr="00D61356">
        <w:rPr>
          <w:rFonts w:ascii="Times New Roman" w:eastAsia="Times New Roman" w:hAnsi="Times New Roman"/>
          <w:lang w:eastAsia="pl-PL"/>
        </w:rPr>
        <w:t>Elewatorskiej</w:t>
      </w:r>
      <w:proofErr w:type="spellEnd"/>
      <w:r w:rsidRPr="00D61356">
        <w:rPr>
          <w:rFonts w:ascii="Times New Roman" w:eastAsia="Times New Roman" w:hAnsi="Times New Roman"/>
          <w:lang w:eastAsia="pl-PL"/>
        </w:rPr>
        <w:t xml:space="preserve"> 6, 15-620 Białystok tel. 85 67 67 130, </w:t>
      </w:r>
      <w:r>
        <w:rPr>
          <w:rFonts w:ascii="Times New Roman" w:eastAsia="Times New Roman" w:hAnsi="Times New Roman"/>
          <w:lang w:eastAsia="pl-PL"/>
        </w:rPr>
        <w:br/>
        <w:t xml:space="preserve">e-mail: </w:t>
      </w:r>
      <w:hyperlink r:id="rId11" w:history="1">
        <w:r w:rsidRPr="00D61356">
          <w:rPr>
            <w:rStyle w:val="Hipercze"/>
            <w:rFonts w:ascii="Times New Roman" w:eastAsia="Times New Roman" w:hAnsi="Times New Roman"/>
            <w:color w:val="auto"/>
            <w:lang w:eastAsia="pl-PL"/>
          </w:rPr>
          <w:t>sekretariat@pzdw.podlaskie.eu</w:t>
        </w:r>
      </w:hyperlink>
    </w:p>
    <w:p w14:paraId="00B6888B" w14:textId="77777777" w:rsidR="00DD0A02" w:rsidRPr="00D61356" w:rsidRDefault="00DD0A02" w:rsidP="00DD0A02">
      <w:pPr>
        <w:numPr>
          <w:ilvl w:val="0"/>
          <w:numId w:val="11"/>
        </w:numPr>
        <w:tabs>
          <w:tab w:val="clear" w:pos="720"/>
        </w:tabs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W sprawach związanych z przetwarzaniem danych osobowych można kontaktować się z Inspektorem ochrony danych listownie wysyłając pismo na ww. adres lub e-mail: </w:t>
      </w:r>
      <w:hyperlink r:id="rId12" w:history="1">
        <w:r w:rsidRPr="00D61356">
          <w:rPr>
            <w:rStyle w:val="Hipercze"/>
            <w:rFonts w:ascii="Times New Roman" w:eastAsia="Times New Roman" w:hAnsi="Times New Roman"/>
            <w:color w:val="auto"/>
            <w:lang w:eastAsia="pl-PL"/>
          </w:rPr>
          <w:t>iod@pzdw.podlaskie.eu</w:t>
        </w:r>
      </w:hyperlink>
      <w:r w:rsidRPr="00D61356">
        <w:rPr>
          <w:rFonts w:ascii="Times New Roman" w:eastAsia="Times New Roman" w:hAnsi="Times New Roman"/>
          <w:lang w:eastAsia="pl-PL"/>
        </w:rPr>
        <w:t xml:space="preserve"> </w:t>
      </w:r>
    </w:p>
    <w:p w14:paraId="75A0F6CA" w14:textId="77777777" w:rsidR="00DD0A02" w:rsidRPr="00D61356" w:rsidRDefault="00DD0A02" w:rsidP="00DD0A02">
      <w:pPr>
        <w:numPr>
          <w:ilvl w:val="0"/>
          <w:numId w:val="11"/>
        </w:numPr>
        <w:tabs>
          <w:tab w:val="clear" w:pos="720"/>
        </w:tabs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Przetwarzanie danych osobowych odbywa się w celu wykonania i realizacji dokumentacji projektowej, w szczególności w związku z wykonywaniem </w:t>
      </w:r>
      <w:r w:rsidRPr="00D61356">
        <w:rPr>
          <w:rFonts w:ascii="Times New Roman" w:hAnsi="Times New Roman"/>
        </w:rPr>
        <w:t>projektów podziału nieruchomości,</w:t>
      </w:r>
      <w:r w:rsidRPr="00D61356">
        <w:rPr>
          <w:rFonts w:ascii="Times New Roman" w:eastAsia="Times New Roman" w:hAnsi="Times New Roman"/>
          <w:lang w:eastAsia="pl-PL"/>
        </w:rPr>
        <w:t xml:space="preserve"> </w:t>
      </w:r>
      <w:r w:rsidRPr="00D61356">
        <w:rPr>
          <w:rFonts w:ascii="Times New Roman" w:hAnsi="Times New Roman"/>
        </w:rPr>
        <w:t>określaniem nieruchomości lub ich części, które planowane są do przejęcia, określaniem nieruchomości lub ich części, z których korzystanie będzie ograniczone, przeprowadzaniem konsultacji społecznych, uzyskiwaniem decyzji administracyjnych.</w:t>
      </w:r>
    </w:p>
    <w:p w14:paraId="3B28895D" w14:textId="77777777" w:rsidR="00DD0A02" w:rsidRPr="00D61356" w:rsidRDefault="00DD0A02" w:rsidP="00DD0A02">
      <w:pPr>
        <w:numPr>
          <w:ilvl w:val="0"/>
          <w:numId w:val="11"/>
        </w:numPr>
        <w:tabs>
          <w:tab w:val="clear" w:pos="720"/>
        </w:tabs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Przetwarzanie danych osobowych odbywa się na podstawie art. 6 ust. 1 lit. c i e RODO tj. </w:t>
      </w:r>
      <w:r w:rsidRPr="00D61356">
        <w:rPr>
          <w:rStyle w:val="text-justify"/>
          <w:rFonts w:ascii="Times New Roman" w:hAnsi="Times New Roman"/>
        </w:rPr>
        <w:t xml:space="preserve">wypełnienia obowiązku prawnego oraz wykonania zadania realizowanego w interesie publicznym lub w ramach sprawowania władzy publicznej </w:t>
      </w:r>
      <w:r w:rsidRPr="00D61356">
        <w:rPr>
          <w:rFonts w:ascii="Times New Roman" w:eastAsia="Times New Roman" w:hAnsi="Times New Roman"/>
          <w:lang w:eastAsia="pl-PL"/>
        </w:rPr>
        <w:t>w związku z:</w:t>
      </w:r>
    </w:p>
    <w:p w14:paraId="1D2A7C0B" w14:textId="77777777" w:rsidR="00DD0A02" w:rsidRPr="00D61356" w:rsidRDefault="00DD0A02" w:rsidP="00DD0A02">
      <w:pPr>
        <w:numPr>
          <w:ilvl w:val="1"/>
          <w:numId w:val="11"/>
        </w:numPr>
        <w:tabs>
          <w:tab w:val="clear" w:pos="1440"/>
        </w:tabs>
        <w:spacing w:after="0" w:line="259" w:lineRule="auto"/>
        <w:ind w:left="709" w:hanging="218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 art. 20 ustawy z dnia 21 marca 1985 r. o drogach publicznych oraz na mocy upoważnienia przyznanego uchwałą Nr VI/18/99 Sejmiku Województwa Podlaskiego z dnia 25 lutego 1999 r. w sprawie utworzenia jednostki budżetowej – Podlaskiego Zarządu Dróg Wojewódzkich w Białymstoku, którego § 2 stanowi, że </w:t>
      </w:r>
      <w:r w:rsidRPr="00D61356">
        <w:rPr>
          <w:rFonts w:ascii="Times New Roman" w:eastAsia="Times New Roman" w:hAnsi="Times New Roman"/>
          <w:i/>
          <w:lang w:eastAsia="pl-PL"/>
        </w:rPr>
        <w:t>„Podlaski Zarząd Dróg Wojewódzkich w Białymstoku jest zarządem drogi dla dróg wojewódzkich, do którego zadań należą sprawy dotyczące planowania, budowy, modernizacji, utrzymania i ochrony dróg wojewódzkich z wyłączeniem dróg wojewódzkich w granicach miast na prawach powiatu”</w:t>
      </w:r>
      <w:r w:rsidRPr="00D61356">
        <w:rPr>
          <w:rFonts w:ascii="Times New Roman" w:eastAsia="Times New Roman" w:hAnsi="Times New Roman"/>
          <w:lang w:eastAsia="pl-PL"/>
        </w:rPr>
        <w:t>,</w:t>
      </w:r>
    </w:p>
    <w:p w14:paraId="01E581E0" w14:textId="77777777" w:rsidR="00DD0A02" w:rsidRPr="00D61356" w:rsidRDefault="00DD0A02" w:rsidP="00DD0A02">
      <w:pPr>
        <w:numPr>
          <w:ilvl w:val="1"/>
          <w:numId w:val="11"/>
        </w:numPr>
        <w:tabs>
          <w:tab w:val="clear" w:pos="1440"/>
        </w:tabs>
        <w:spacing w:after="0" w:line="259" w:lineRule="auto"/>
        <w:ind w:left="709" w:hanging="218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 ustawą z dnia Prawo budowlane i przepisami wykonawczymi,</w:t>
      </w:r>
    </w:p>
    <w:p w14:paraId="5CB4139D" w14:textId="77777777" w:rsidR="00DD0A02" w:rsidRPr="00D61356" w:rsidRDefault="00DD0A02" w:rsidP="00DD0A02">
      <w:pPr>
        <w:numPr>
          <w:ilvl w:val="1"/>
          <w:numId w:val="11"/>
        </w:numPr>
        <w:tabs>
          <w:tab w:val="clear" w:pos="1440"/>
        </w:tabs>
        <w:spacing w:after="0" w:line="259" w:lineRule="auto"/>
        <w:ind w:left="709" w:hanging="218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 ustawą z dnia 10 kwietnia 2003 r. o szczególnych zasadach przygotowania i realizacji inwestycji w zakresie dróg publicznych.</w:t>
      </w:r>
    </w:p>
    <w:p w14:paraId="03615272" w14:textId="77777777" w:rsidR="00DD0A02" w:rsidRPr="00D61356" w:rsidRDefault="00DD0A02" w:rsidP="00DD0A02">
      <w:pPr>
        <w:numPr>
          <w:ilvl w:val="0"/>
          <w:numId w:val="11"/>
        </w:numPr>
        <w:tabs>
          <w:tab w:val="clear" w:pos="720"/>
        </w:tabs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Dane osobowe mogą być ujawnione upoważnionym przez Administratora pracownikom, podmiotom świadczącym na rzecz Administratora usługi, w tym usługi techniczne i organizacyjne, usługi prawne, pocztowe, kontrahentom i potencjalnym kontrahentom, podmiotom uczestniczącym przy realizacji inwestycji, a także innym podmiotom/ osobom/organom w zakresie i na zasadach określonych przepisami prawa.</w:t>
      </w:r>
    </w:p>
    <w:p w14:paraId="47A492D1" w14:textId="77777777" w:rsidR="00DD0A02" w:rsidRPr="00D61356" w:rsidRDefault="00DD0A02" w:rsidP="00DD0A02">
      <w:pPr>
        <w:numPr>
          <w:ilvl w:val="0"/>
          <w:numId w:val="11"/>
        </w:numPr>
        <w:tabs>
          <w:tab w:val="clear" w:pos="720"/>
        </w:tabs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Dane osobowe będą przechowywane: </w:t>
      </w:r>
    </w:p>
    <w:p w14:paraId="0FA126A2" w14:textId="77777777" w:rsidR="00DD0A02" w:rsidRPr="00D61356" w:rsidRDefault="00DD0A02" w:rsidP="00DD0A02">
      <w:pPr>
        <w:numPr>
          <w:ilvl w:val="1"/>
          <w:numId w:val="14"/>
        </w:numPr>
        <w:spacing w:after="0" w:line="259" w:lineRule="auto"/>
        <w:ind w:left="709" w:hanging="218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przez okres wymagany przez odpowiednie przepisy prawa w zakresie przechowywania dokumentacji budowlanej,</w:t>
      </w:r>
    </w:p>
    <w:p w14:paraId="3453CC00" w14:textId="77777777" w:rsidR="00DD0A02" w:rsidRPr="00D61356" w:rsidRDefault="00DD0A02" w:rsidP="00DD0A02">
      <w:pPr>
        <w:numPr>
          <w:ilvl w:val="1"/>
          <w:numId w:val="14"/>
        </w:numPr>
        <w:spacing w:after="0" w:line="259" w:lineRule="auto"/>
        <w:ind w:left="709" w:hanging="218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przez okres wymagany przez odpowiednie akty prawne Unii Europejskiej i wydane na tej podstawie przepisy prawa krajowego w zakresie przechowywania dokumentacji dotyczącej projektu dofinansowanego ze środków europejskich,</w:t>
      </w:r>
    </w:p>
    <w:p w14:paraId="0DC5E9DB" w14:textId="77777777" w:rsidR="00DD0A02" w:rsidRPr="00D61356" w:rsidRDefault="00DD0A02" w:rsidP="00DD0A02">
      <w:pPr>
        <w:numPr>
          <w:ilvl w:val="1"/>
          <w:numId w:val="14"/>
        </w:numPr>
        <w:spacing w:after="0" w:line="259" w:lineRule="auto"/>
        <w:ind w:left="709" w:hanging="218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przez okres wskazany w jednolitym rzeczowym wykazie akt obowiązującym  w jednostce.</w:t>
      </w:r>
    </w:p>
    <w:p w14:paraId="7CA91F77" w14:textId="77777777" w:rsidR="00DD0A02" w:rsidRPr="00D61356" w:rsidRDefault="00DD0A02" w:rsidP="00DD0A02">
      <w:pPr>
        <w:numPr>
          <w:ilvl w:val="3"/>
          <w:numId w:val="15"/>
        </w:numPr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Każda osoba, której dane dotyczą posiada prawo dostępu do swoich danych osobowych, prawo do ich sprostowania, a jeśli wskazuje na to przepis prawa także prawo do usunięcia danych, prawo do ograniczenia ich przetwarzania, prawo do przenoszenia danych, prawo do wniesienia sprzeciwu wobec przetwarzania jej danych osobowych.</w:t>
      </w:r>
    </w:p>
    <w:p w14:paraId="7F291F2C" w14:textId="77777777" w:rsidR="00DD0A02" w:rsidRPr="00D61356" w:rsidRDefault="00DD0A02" w:rsidP="00DD0A02">
      <w:pPr>
        <w:numPr>
          <w:ilvl w:val="3"/>
          <w:numId w:val="15"/>
        </w:numPr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Każda osoba, której dane dotyczą przysługuje prawo wniesienia skargi do Prezesa Urzędu Ochrony Danych Osobowych, jeśli jej zdaniem, przetwarzanie jej danych osobowych narusza RODO.</w:t>
      </w:r>
    </w:p>
    <w:p w14:paraId="679DE06E" w14:textId="77777777" w:rsidR="00DD0A02" w:rsidRPr="00D61356" w:rsidRDefault="00DD0A02" w:rsidP="00DD0A02">
      <w:pPr>
        <w:numPr>
          <w:ilvl w:val="3"/>
          <w:numId w:val="15"/>
        </w:numPr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 xml:space="preserve">Gdy podanie danych osobowych jest wymogiem ustawowym/umownym/warunkiem zawarcia umowy osoba jest zobowiązana do ich podania. Brak podania danych osobowych będzie skutkował brakiem możliwości załatwienia sprawy. W sytuacji innej niż w zdaniu pierwszym podanie danych osobowych jest dobrowolne. </w:t>
      </w:r>
    </w:p>
    <w:p w14:paraId="2EB7C922" w14:textId="77777777" w:rsidR="00DD0A02" w:rsidRPr="00D61356" w:rsidRDefault="00DD0A02" w:rsidP="00DD0A02">
      <w:pPr>
        <w:numPr>
          <w:ilvl w:val="3"/>
          <w:numId w:val="15"/>
        </w:numPr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lastRenderedPageBreak/>
        <w:t xml:space="preserve">Gdy dane osobowe przetwarza się na podstawie zgody, osoba ma prawo w dowolnym momencie wycofać zgodę. </w:t>
      </w:r>
      <w:r w:rsidRPr="00D61356">
        <w:rPr>
          <w:rFonts w:ascii="Times New Roman" w:hAnsi="Times New Roman"/>
        </w:rPr>
        <w:t>Wycofanie zgody nie wpływa na zgodność z prawem przetwarzania, którego dokonano na podstawie zgody przed jej wycofaniem.</w:t>
      </w:r>
    </w:p>
    <w:p w14:paraId="5BABE9C7" w14:textId="77777777" w:rsidR="00DD0A02" w:rsidRPr="00D61356" w:rsidRDefault="00DD0A02" w:rsidP="00DD0A02">
      <w:pPr>
        <w:numPr>
          <w:ilvl w:val="3"/>
          <w:numId w:val="15"/>
        </w:numPr>
        <w:spacing w:after="0" w:line="259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D61356">
        <w:rPr>
          <w:rFonts w:ascii="Times New Roman" w:eastAsia="Times New Roman" w:hAnsi="Times New Roman"/>
          <w:lang w:eastAsia="pl-PL"/>
        </w:rPr>
        <w:t>Dane osobowe nie będą przetwarzane w sposób zautomatyzowany i nie będą profilowane.</w:t>
      </w:r>
    </w:p>
    <w:p w14:paraId="186D8DD9" w14:textId="77777777" w:rsidR="00842B94" w:rsidRPr="008E7C12" w:rsidRDefault="00842B94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sectPr w:rsidR="00842B94" w:rsidRPr="008E7C12" w:rsidSect="008549BC">
      <w:headerReference w:type="default" r:id="rId13"/>
      <w:footerReference w:type="default" r:id="rId14"/>
      <w:pgSz w:w="11906" w:h="16838"/>
      <w:pgMar w:top="737" w:right="737" w:bottom="737" w:left="73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CF28" w14:textId="77777777" w:rsidR="00B82B37" w:rsidRDefault="00B82B37" w:rsidP="003941E0">
      <w:pPr>
        <w:spacing w:after="0" w:line="240" w:lineRule="auto"/>
      </w:pPr>
      <w:r>
        <w:separator/>
      </w:r>
    </w:p>
  </w:endnote>
  <w:endnote w:type="continuationSeparator" w:id="0">
    <w:p w14:paraId="65A6833D" w14:textId="77777777" w:rsidR="00B82B37" w:rsidRDefault="00B82B37" w:rsidP="0039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236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F7F5EC" w14:textId="7E99A980" w:rsidR="00516A72" w:rsidRDefault="00516A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98F3" w14:textId="77777777" w:rsidR="00B82B37" w:rsidRDefault="00B82B37" w:rsidP="003941E0">
      <w:pPr>
        <w:spacing w:after="0" w:line="240" w:lineRule="auto"/>
      </w:pPr>
      <w:r>
        <w:separator/>
      </w:r>
    </w:p>
  </w:footnote>
  <w:footnote w:type="continuationSeparator" w:id="0">
    <w:p w14:paraId="1CBE5F90" w14:textId="77777777" w:rsidR="00B82B37" w:rsidRDefault="00B82B37" w:rsidP="0039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B1A0" w14:textId="518FB762" w:rsidR="00532C5A" w:rsidRPr="00DD0A02" w:rsidRDefault="00532C5A" w:rsidP="00532C5A">
    <w:pPr>
      <w:pStyle w:val="Nagwek"/>
      <w:rPr>
        <w:sz w:val="18"/>
        <w:szCs w:val="18"/>
      </w:rPr>
    </w:pPr>
    <w:r w:rsidRPr="00DD0A02">
      <w:rPr>
        <w:b/>
        <w:bCs/>
        <w:noProof/>
        <w:sz w:val="18"/>
        <w:szCs w:val="18"/>
        <w:lang w:eastAsia="pl-PL"/>
      </w:rPr>
      <w:t>Inwestor :</w:t>
    </w:r>
    <w:r w:rsidRPr="00DD0A02">
      <w:rPr>
        <w:noProof/>
        <w:sz w:val="18"/>
        <w:szCs w:val="18"/>
        <w:lang w:eastAsia="pl-PL"/>
      </w:rPr>
      <w:t xml:space="preserve"> </w:t>
    </w:r>
    <w:r w:rsidRPr="00DD0A02">
      <w:rPr>
        <w:noProof/>
        <w:sz w:val="18"/>
        <w:szCs w:val="18"/>
        <w:lang w:eastAsia="pl-PL"/>
      </w:rPr>
      <w:tab/>
    </w:r>
    <w:r w:rsidRPr="00DD0A02">
      <w:rPr>
        <w:noProof/>
        <w:sz w:val="18"/>
        <w:szCs w:val="18"/>
        <w:lang w:eastAsia="pl-PL"/>
      </w:rPr>
      <w:tab/>
    </w:r>
    <w:r w:rsidRPr="00DD0A02">
      <w:rPr>
        <w:b/>
        <w:bCs/>
        <w:noProof/>
        <w:sz w:val="18"/>
        <w:szCs w:val="18"/>
        <w:lang w:eastAsia="pl-PL"/>
      </w:rPr>
      <w:tab/>
      <w:t>Wykonawca:</w:t>
    </w:r>
  </w:p>
  <w:p w14:paraId="01547070" w14:textId="0FF06E38" w:rsidR="00532C5A" w:rsidRPr="00DD0A02" w:rsidRDefault="00532C5A" w:rsidP="00532C5A">
    <w:pPr>
      <w:pStyle w:val="Nagwek"/>
      <w:rPr>
        <w:sz w:val="18"/>
        <w:szCs w:val="18"/>
      </w:rPr>
    </w:pPr>
    <w:r w:rsidRPr="00DD0A02">
      <w:rPr>
        <w:noProof/>
        <w:sz w:val="18"/>
        <w:szCs w:val="18"/>
        <w:lang w:eastAsia="pl-PL"/>
      </w:rPr>
      <w:drawing>
        <wp:anchor distT="0" distB="0" distL="114300" distR="114300" simplePos="0" relativeHeight="251665408" behindDoc="1" locked="0" layoutInCell="1" allowOverlap="1" wp14:anchorId="396D345C" wp14:editId="0A66710D">
          <wp:simplePos x="0" y="0"/>
          <wp:positionH relativeFrom="column">
            <wp:posOffset>4389755</wp:posOffset>
          </wp:positionH>
          <wp:positionV relativeFrom="paragraph">
            <wp:posOffset>70485</wp:posOffset>
          </wp:positionV>
          <wp:extent cx="2238375" cy="352425"/>
          <wp:effectExtent l="0" t="0" r="9525" b="9525"/>
          <wp:wrapTight wrapText="bothSides">
            <wp:wrapPolygon edited="0">
              <wp:start x="0" y="0"/>
              <wp:lineTo x="0" y="21016"/>
              <wp:lineTo x="21508" y="21016"/>
              <wp:lineTo x="21508" y="0"/>
              <wp:lineTo x="0" y="0"/>
            </wp:wrapPolygon>
          </wp:wrapTight>
          <wp:docPr id="5" name="Obraz 5" descr="logo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2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E6A">
      <w:rPr>
        <w:noProof/>
        <w:sz w:val="18"/>
        <w:szCs w:val="18"/>
        <w:lang w:eastAsia="pl-PL"/>
      </w:rPr>
      <w:t>Województwo Podlaskie</w:t>
    </w:r>
  </w:p>
  <w:p w14:paraId="1F6A39F4" w14:textId="0F4B1B40" w:rsidR="00532C5A" w:rsidRPr="00DD0A02" w:rsidRDefault="00532C5A" w:rsidP="00532C5A">
    <w:pPr>
      <w:pStyle w:val="Nagwek"/>
      <w:rPr>
        <w:noProof/>
        <w:sz w:val="18"/>
        <w:szCs w:val="18"/>
        <w:lang w:eastAsia="pl-PL"/>
      </w:rPr>
    </w:pPr>
    <w:r w:rsidRPr="00DD0A02">
      <w:rPr>
        <w:noProof/>
        <w:sz w:val="18"/>
        <w:szCs w:val="18"/>
        <w:lang w:eastAsia="pl-PL"/>
      </w:rPr>
      <w:t>Ul. M. Curie-Skłodowskiej 14,</w:t>
    </w:r>
    <w:r w:rsidRPr="00DD0A02">
      <w:rPr>
        <w:noProof/>
        <w:sz w:val="18"/>
        <w:szCs w:val="18"/>
        <w:lang w:eastAsia="pl-PL"/>
      </w:rPr>
      <w:br/>
      <w:t>15-097 Białystok</w:t>
    </w:r>
  </w:p>
  <w:p w14:paraId="49A550E0" w14:textId="2E7E7825" w:rsidR="00532C5A" w:rsidRPr="00DD0A02" w:rsidRDefault="00DD0A02" w:rsidP="00532C5A">
    <w:pPr>
      <w:pStyle w:val="Nagwek"/>
      <w:rPr>
        <w:noProof/>
        <w:sz w:val="18"/>
        <w:szCs w:val="18"/>
        <w:lang w:eastAsia="pl-PL"/>
      </w:rPr>
    </w:pPr>
    <w:r w:rsidRPr="00DD0A02">
      <w:rPr>
        <w:noProof/>
        <w:sz w:val="18"/>
        <w:szCs w:val="18"/>
      </w:rPr>
      <w:drawing>
        <wp:anchor distT="0" distB="0" distL="114300" distR="114300" simplePos="0" relativeHeight="251670528" behindDoc="0" locked="0" layoutInCell="1" allowOverlap="1" wp14:anchorId="52A6A30F" wp14:editId="5F9C296B">
          <wp:simplePos x="0" y="0"/>
          <wp:positionH relativeFrom="column">
            <wp:posOffset>1414145</wp:posOffset>
          </wp:positionH>
          <wp:positionV relativeFrom="paragraph">
            <wp:posOffset>1270</wp:posOffset>
          </wp:positionV>
          <wp:extent cx="1173480" cy="328930"/>
          <wp:effectExtent l="0" t="0" r="7620" b="0"/>
          <wp:wrapThrough wrapText="bothSides">
            <wp:wrapPolygon edited="0">
              <wp:start x="0" y="0"/>
              <wp:lineTo x="0" y="20015"/>
              <wp:lineTo x="21390" y="20015"/>
              <wp:lineTo x="2139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990F9" w14:textId="04EDDF77" w:rsidR="00532C5A" w:rsidRPr="00DD0A02" w:rsidRDefault="00532C5A">
    <w:pPr>
      <w:pStyle w:val="Nagwek"/>
      <w:rPr>
        <w:b/>
        <w:bCs/>
        <w:noProof/>
        <w:sz w:val="18"/>
        <w:szCs w:val="18"/>
        <w:lang w:eastAsia="pl-PL"/>
      </w:rPr>
    </w:pPr>
    <w:r w:rsidRPr="00DD0A02">
      <w:rPr>
        <w:b/>
        <w:bCs/>
        <w:noProof/>
        <w:sz w:val="18"/>
        <w:szCs w:val="18"/>
        <w:lang w:eastAsia="pl-PL"/>
      </w:rPr>
      <w:t>Reprezentowany przez:</w:t>
    </w:r>
  </w:p>
  <w:p w14:paraId="6FC65019" w14:textId="3E799480" w:rsidR="008E7C12" w:rsidRDefault="008E7C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2EF48F" wp14:editId="3520471C">
              <wp:simplePos x="0" y="0"/>
              <wp:positionH relativeFrom="column">
                <wp:posOffset>-182880</wp:posOffset>
              </wp:positionH>
              <wp:positionV relativeFrom="paragraph">
                <wp:posOffset>69850</wp:posOffset>
              </wp:positionV>
              <wp:extent cx="6965950" cy="0"/>
              <wp:effectExtent l="0" t="0" r="25400" b="1905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5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0AA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4.4pt;margin-top:5.5pt;width:54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" strokecolor="#323e4f [24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58E"/>
    <w:multiLevelType w:val="hybridMultilevel"/>
    <w:tmpl w:val="4930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735"/>
    <w:multiLevelType w:val="multilevel"/>
    <w:tmpl w:val="78FE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1035" w:hanging="495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ascii="Tahoma" w:hAnsi="Tahoma" w:cs="Tahoma" w:hint="default"/>
      </w:rPr>
    </w:lvl>
  </w:abstractNum>
  <w:abstractNum w:abstractNumId="2" w15:restartNumberingAfterBreak="0">
    <w:nsid w:val="19EF2718"/>
    <w:multiLevelType w:val="hybridMultilevel"/>
    <w:tmpl w:val="458C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2692"/>
    <w:multiLevelType w:val="hybridMultilevel"/>
    <w:tmpl w:val="FDF8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523A"/>
    <w:multiLevelType w:val="hybridMultilevel"/>
    <w:tmpl w:val="72127D8A"/>
    <w:lvl w:ilvl="0" w:tplc="033C7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4F418C"/>
    <w:multiLevelType w:val="hybridMultilevel"/>
    <w:tmpl w:val="99E0B77A"/>
    <w:lvl w:ilvl="0" w:tplc="481014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839D0"/>
    <w:multiLevelType w:val="hybridMultilevel"/>
    <w:tmpl w:val="8542BE20"/>
    <w:lvl w:ilvl="0" w:tplc="1178660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C26CE5"/>
    <w:multiLevelType w:val="hybridMultilevel"/>
    <w:tmpl w:val="575A859E"/>
    <w:lvl w:ilvl="0" w:tplc="278A5E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F326B"/>
    <w:multiLevelType w:val="multilevel"/>
    <w:tmpl w:val="369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12B3C"/>
    <w:multiLevelType w:val="multilevel"/>
    <w:tmpl w:val="369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F4331"/>
    <w:multiLevelType w:val="hybridMultilevel"/>
    <w:tmpl w:val="22D8430A"/>
    <w:lvl w:ilvl="0" w:tplc="69CE7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E252D7"/>
    <w:multiLevelType w:val="hybridMultilevel"/>
    <w:tmpl w:val="53A2D05C"/>
    <w:lvl w:ilvl="0" w:tplc="B6AEC61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1D3D00"/>
    <w:multiLevelType w:val="multilevel"/>
    <w:tmpl w:val="369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801582">
    <w:abstractNumId w:val="6"/>
  </w:num>
  <w:num w:numId="2" w16cid:durableId="1684353154">
    <w:abstractNumId w:val="4"/>
  </w:num>
  <w:num w:numId="3" w16cid:durableId="84806998">
    <w:abstractNumId w:val="3"/>
  </w:num>
  <w:num w:numId="4" w16cid:durableId="1957175772">
    <w:abstractNumId w:val="10"/>
  </w:num>
  <w:num w:numId="5" w16cid:durableId="1689942945">
    <w:abstractNumId w:val="0"/>
  </w:num>
  <w:num w:numId="6" w16cid:durableId="1030374108">
    <w:abstractNumId w:val="2"/>
  </w:num>
  <w:num w:numId="7" w16cid:durableId="1961524877">
    <w:abstractNumId w:val="11"/>
  </w:num>
  <w:num w:numId="8" w16cid:durableId="1779569208">
    <w:abstractNumId w:val="1"/>
  </w:num>
  <w:num w:numId="9" w16cid:durableId="772869574">
    <w:abstractNumId w:val="5"/>
  </w:num>
  <w:num w:numId="10" w16cid:durableId="489515824">
    <w:abstractNumId w:val="7"/>
  </w:num>
  <w:num w:numId="11" w16cid:durableId="1678002868">
    <w:abstractNumId w:val="12"/>
  </w:num>
  <w:num w:numId="12" w16cid:durableId="823817482">
    <w:abstractNumId w:val="12"/>
    <w:lvlOverride w:ilvl="0">
      <w:lvl w:ilvl="0">
        <w:start w:val="1"/>
        <w:numFmt w:val="decimal"/>
        <w:lvlText w:val="%1)"/>
        <w:lvlJc w:val="left"/>
        <w:pPr>
          <w:ind w:left="252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3240" w:hanging="360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13" w16cid:durableId="1297370760">
    <w:abstractNumId w:val="9"/>
  </w:num>
  <w:num w:numId="14" w16cid:durableId="1734153457">
    <w:abstractNumId w:val="12"/>
    <w:lvlOverride w:ilvl="0">
      <w:lvl w:ilvl="0">
        <w:start w:val="1"/>
        <w:numFmt w:val="decimal"/>
        <w:lvlText w:val="%1)"/>
        <w:lvlJc w:val="left"/>
        <w:pPr>
          <w:ind w:left="252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3240" w:hanging="360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15" w16cid:durableId="505288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E0"/>
    <w:rsid w:val="0000328B"/>
    <w:rsid w:val="00062698"/>
    <w:rsid w:val="00064DDB"/>
    <w:rsid w:val="00065085"/>
    <w:rsid w:val="00067FC8"/>
    <w:rsid w:val="00073070"/>
    <w:rsid w:val="000A0A46"/>
    <w:rsid w:val="000A6501"/>
    <w:rsid w:val="00135320"/>
    <w:rsid w:val="00154E63"/>
    <w:rsid w:val="00182CFB"/>
    <w:rsid w:val="001D3D4A"/>
    <w:rsid w:val="001E0C72"/>
    <w:rsid w:val="001E1511"/>
    <w:rsid w:val="001F2439"/>
    <w:rsid w:val="001F7750"/>
    <w:rsid w:val="0020348C"/>
    <w:rsid w:val="00206B1D"/>
    <w:rsid w:val="00215070"/>
    <w:rsid w:val="00217823"/>
    <w:rsid w:val="002354CD"/>
    <w:rsid w:val="00253164"/>
    <w:rsid w:val="00261BE3"/>
    <w:rsid w:val="002948F7"/>
    <w:rsid w:val="002A5542"/>
    <w:rsid w:val="002B2270"/>
    <w:rsid w:val="002D1EE3"/>
    <w:rsid w:val="002F0E6A"/>
    <w:rsid w:val="002F6CCE"/>
    <w:rsid w:val="00312232"/>
    <w:rsid w:val="00317FA0"/>
    <w:rsid w:val="00364459"/>
    <w:rsid w:val="0036473F"/>
    <w:rsid w:val="00373A92"/>
    <w:rsid w:val="00374695"/>
    <w:rsid w:val="003941E0"/>
    <w:rsid w:val="003A7A39"/>
    <w:rsid w:val="003D5183"/>
    <w:rsid w:val="003E0AF5"/>
    <w:rsid w:val="003F3FBD"/>
    <w:rsid w:val="004006F0"/>
    <w:rsid w:val="004273B8"/>
    <w:rsid w:val="004403F9"/>
    <w:rsid w:val="00490132"/>
    <w:rsid w:val="00493ABB"/>
    <w:rsid w:val="004A6DBF"/>
    <w:rsid w:val="004E4AD4"/>
    <w:rsid w:val="005059A3"/>
    <w:rsid w:val="00516A72"/>
    <w:rsid w:val="00532C5A"/>
    <w:rsid w:val="00547E08"/>
    <w:rsid w:val="00570D09"/>
    <w:rsid w:val="00571E54"/>
    <w:rsid w:val="00584C6C"/>
    <w:rsid w:val="005A6731"/>
    <w:rsid w:val="005D04EE"/>
    <w:rsid w:val="005D0E3C"/>
    <w:rsid w:val="005E7995"/>
    <w:rsid w:val="00617EFA"/>
    <w:rsid w:val="00676C01"/>
    <w:rsid w:val="00683876"/>
    <w:rsid w:val="00684C92"/>
    <w:rsid w:val="006B233B"/>
    <w:rsid w:val="006D4702"/>
    <w:rsid w:val="006E7432"/>
    <w:rsid w:val="006F09D6"/>
    <w:rsid w:val="006F2BD6"/>
    <w:rsid w:val="0071121D"/>
    <w:rsid w:val="00715100"/>
    <w:rsid w:val="007445B5"/>
    <w:rsid w:val="00745DFE"/>
    <w:rsid w:val="007B51D9"/>
    <w:rsid w:val="007E1339"/>
    <w:rsid w:val="007F7379"/>
    <w:rsid w:val="00800BA0"/>
    <w:rsid w:val="0082058C"/>
    <w:rsid w:val="00842B94"/>
    <w:rsid w:val="00846465"/>
    <w:rsid w:val="008549BC"/>
    <w:rsid w:val="0088186D"/>
    <w:rsid w:val="0088686F"/>
    <w:rsid w:val="00887075"/>
    <w:rsid w:val="008A5D6F"/>
    <w:rsid w:val="008A7FA9"/>
    <w:rsid w:val="008B12E1"/>
    <w:rsid w:val="008D47C1"/>
    <w:rsid w:val="008E7C12"/>
    <w:rsid w:val="00912624"/>
    <w:rsid w:val="009132C0"/>
    <w:rsid w:val="00942FFF"/>
    <w:rsid w:val="00971296"/>
    <w:rsid w:val="00971E4F"/>
    <w:rsid w:val="00984540"/>
    <w:rsid w:val="009B3CEE"/>
    <w:rsid w:val="009B6F77"/>
    <w:rsid w:val="009D3CAA"/>
    <w:rsid w:val="009E4B0C"/>
    <w:rsid w:val="00A162D6"/>
    <w:rsid w:val="00A17848"/>
    <w:rsid w:val="00A2595D"/>
    <w:rsid w:val="00A259D5"/>
    <w:rsid w:val="00A41A1F"/>
    <w:rsid w:val="00A659F0"/>
    <w:rsid w:val="00A90533"/>
    <w:rsid w:val="00A93F8E"/>
    <w:rsid w:val="00AA3623"/>
    <w:rsid w:val="00AA66E9"/>
    <w:rsid w:val="00AC3212"/>
    <w:rsid w:val="00AC335D"/>
    <w:rsid w:val="00AD0F13"/>
    <w:rsid w:val="00B2174C"/>
    <w:rsid w:val="00B25B66"/>
    <w:rsid w:val="00B3516A"/>
    <w:rsid w:val="00B47D85"/>
    <w:rsid w:val="00B51EB5"/>
    <w:rsid w:val="00B718A0"/>
    <w:rsid w:val="00B82B37"/>
    <w:rsid w:val="00B83E2F"/>
    <w:rsid w:val="00BB0A45"/>
    <w:rsid w:val="00BB7FD2"/>
    <w:rsid w:val="00BC7562"/>
    <w:rsid w:val="00C108C4"/>
    <w:rsid w:val="00C23B0F"/>
    <w:rsid w:val="00C25F5D"/>
    <w:rsid w:val="00C3529D"/>
    <w:rsid w:val="00C44D44"/>
    <w:rsid w:val="00C46283"/>
    <w:rsid w:val="00C72D5F"/>
    <w:rsid w:val="00C858FE"/>
    <w:rsid w:val="00CA6B5E"/>
    <w:rsid w:val="00CB1D22"/>
    <w:rsid w:val="00CB6E46"/>
    <w:rsid w:val="00CD00BF"/>
    <w:rsid w:val="00D02B9F"/>
    <w:rsid w:val="00D246B3"/>
    <w:rsid w:val="00D534E6"/>
    <w:rsid w:val="00D53E48"/>
    <w:rsid w:val="00D5535F"/>
    <w:rsid w:val="00D603E1"/>
    <w:rsid w:val="00D7358B"/>
    <w:rsid w:val="00DA1326"/>
    <w:rsid w:val="00DA199B"/>
    <w:rsid w:val="00DA528F"/>
    <w:rsid w:val="00DD0A02"/>
    <w:rsid w:val="00DD5191"/>
    <w:rsid w:val="00DE2598"/>
    <w:rsid w:val="00DE5BF1"/>
    <w:rsid w:val="00E048EF"/>
    <w:rsid w:val="00E04CAA"/>
    <w:rsid w:val="00E10785"/>
    <w:rsid w:val="00E1628B"/>
    <w:rsid w:val="00E24F1A"/>
    <w:rsid w:val="00E35A9C"/>
    <w:rsid w:val="00E55626"/>
    <w:rsid w:val="00E76DBE"/>
    <w:rsid w:val="00E808E4"/>
    <w:rsid w:val="00E97046"/>
    <w:rsid w:val="00EA192F"/>
    <w:rsid w:val="00EA4F15"/>
    <w:rsid w:val="00EE691E"/>
    <w:rsid w:val="00EE6B29"/>
    <w:rsid w:val="00EF59B8"/>
    <w:rsid w:val="00F013A3"/>
    <w:rsid w:val="00F049FD"/>
    <w:rsid w:val="00F31808"/>
    <w:rsid w:val="00F56724"/>
    <w:rsid w:val="00F828C7"/>
    <w:rsid w:val="00FB1C75"/>
    <w:rsid w:val="00FD78DD"/>
    <w:rsid w:val="00FE119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58EE"/>
  <w15:chartTrackingRefBased/>
  <w15:docId w15:val="{321E22FF-BEF3-42D5-BF7C-2B7E3F3E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4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E0"/>
  </w:style>
  <w:style w:type="paragraph" w:styleId="Stopka">
    <w:name w:val="footer"/>
    <w:basedOn w:val="Normalny"/>
    <w:link w:val="Stopka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E0"/>
  </w:style>
  <w:style w:type="character" w:styleId="Hipercze">
    <w:name w:val="Hyperlink"/>
    <w:basedOn w:val="Domylnaczcionkaakapitu"/>
    <w:uiPriority w:val="99"/>
    <w:unhideWhenUsed/>
    <w:rsid w:val="003941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1E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2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4540"/>
    <w:pPr>
      <w:ind w:left="720"/>
      <w:contextualSpacing/>
    </w:pPr>
  </w:style>
  <w:style w:type="paragraph" w:customStyle="1" w:styleId="VEwlogo">
    <w:name w:val="VE w logo"/>
    <w:link w:val="VEwlogoZnak"/>
    <w:qFormat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character" w:customStyle="1" w:styleId="VEwlogoZnak">
    <w:name w:val="VE w logo Znak"/>
    <w:basedOn w:val="Domylnaczcionkaakapitu"/>
    <w:link w:val="VEwlogo"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paragraph" w:customStyle="1" w:styleId="Tekstwstopce">
    <w:name w:val="Tekst w stopce"/>
    <w:basedOn w:val="Stopka"/>
    <w:link w:val="TekstwstopceZnak"/>
    <w:qFormat/>
    <w:rsid w:val="00AC3212"/>
    <w:pPr>
      <w:tabs>
        <w:tab w:val="clear" w:pos="9072"/>
        <w:tab w:val="right" w:pos="9781"/>
      </w:tabs>
      <w:ind w:left="-709" w:right="-709" w:firstLine="284"/>
      <w:jc w:val="center"/>
    </w:pPr>
    <w:rPr>
      <w:color w:val="323E4F" w:themeColor="text2" w:themeShade="BF"/>
      <w:sz w:val="20"/>
      <w:szCs w:val="18"/>
      <w:lang w:val="en-US"/>
    </w:rPr>
  </w:style>
  <w:style w:type="character" w:customStyle="1" w:styleId="TekstwstopceZnak">
    <w:name w:val="Tekst w stopce Znak"/>
    <w:basedOn w:val="StopkaZnak"/>
    <w:link w:val="Tekstwstopce"/>
    <w:rsid w:val="00AC3212"/>
    <w:rPr>
      <w:color w:val="323E4F" w:themeColor="text2" w:themeShade="BF"/>
      <w:sz w:val="20"/>
      <w:szCs w:val="18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B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1BE3"/>
    <w:rPr>
      <w:rFonts w:eastAsiaTheme="minorEastAsia"/>
      <w:color w:val="5A5A5A" w:themeColor="text1" w:themeTint="A5"/>
      <w:spacing w:val="15"/>
    </w:rPr>
  </w:style>
  <w:style w:type="character" w:customStyle="1" w:styleId="Header2">
    <w:name w:val="Header 2"/>
    <w:rsid w:val="00253164"/>
    <w:rPr>
      <w:rFonts w:ascii="Arial" w:hAnsi="Arial"/>
      <w:dstrike w:val="0"/>
      <w:color w:val="auto"/>
      <w:spacing w:val="2"/>
      <w:sz w:val="16"/>
      <w:vertAlign w:val="baseline"/>
    </w:rPr>
  </w:style>
  <w:style w:type="paragraph" w:customStyle="1" w:styleId="ZacznikDowiadomoci">
    <w:name w:val="Załącznik / Do wiadomości"/>
    <w:link w:val="ZacznikDowiadomociZnak"/>
    <w:qFormat/>
    <w:rsid w:val="00253164"/>
    <w:pPr>
      <w:spacing w:after="0" w:line="240" w:lineRule="auto"/>
      <w:ind w:right="510"/>
    </w:pPr>
    <w:rPr>
      <w:rFonts w:cs="Arial"/>
      <w:bCs/>
      <w:sz w:val="20"/>
      <w:szCs w:val="24"/>
    </w:rPr>
  </w:style>
  <w:style w:type="character" w:customStyle="1" w:styleId="ZacznikDowiadomociZnak">
    <w:name w:val="Załącznik / Do wiadomości Znak"/>
    <w:basedOn w:val="Domylnaczcionkaakapitu"/>
    <w:link w:val="ZacznikDowiadomoci"/>
    <w:rsid w:val="00253164"/>
    <w:rPr>
      <w:rFonts w:cs="Arial"/>
      <w:bCs/>
      <w:sz w:val="20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7F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0533"/>
    <w:rPr>
      <w:color w:val="954F72" w:themeColor="followedHyperlink"/>
      <w:u w:val="single"/>
    </w:rPr>
  </w:style>
  <w:style w:type="character" w:customStyle="1" w:styleId="text-justify">
    <w:name w:val="text-justify"/>
    <w:rsid w:val="00842B94"/>
  </w:style>
  <w:style w:type="paragraph" w:styleId="Poprawka">
    <w:name w:val="Revision"/>
    <w:hidden/>
    <w:uiPriority w:val="99"/>
    <w:semiHidden/>
    <w:rsid w:val="002F0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zdw.podlaski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pzdw.podlaski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34802.99497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91F730E48794EAD1031D57D44A7FD" ma:contentTypeVersion="4" ma:contentTypeDescription="Utwórz nowy dokument." ma:contentTypeScope="" ma:versionID="41bcb17ca9e26146d23d6ae8381b23b6">
  <xsd:schema xmlns:xsd="http://www.w3.org/2001/XMLSchema" xmlns:xs="http://www.w3.org/2001/XMLSchema" xmlns:p="http://schemas.microsoft.com/office/2006/metadata/properties" xmlns:ns2="d00bcb06-3354-488e-b0cb-0f53826c6058" xmlns:ns3="1d255f6b-975f-45c4-b455-ce5f50281257" targetNamespace="http://schemas.microsoft.com/office/2006/metadata/properties" ma:root="true" ma:fieldsID="e7c990a3a34674f34cfef6d32c44376f" ns2:_="" ns3:_="">
    <xsd:import namespace="d00bcb06-3354-488e-b0cb-0f53826c6058"/>
    <xsd:import namespace="1d255f6b-975f-45c4-b455-ce5f50281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cb06-3354-488e-b0cb-0f53826c6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5f6b-975f-45c4-b455-ce5f50281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5B18-4CAA-4165-A670-1ECE8FFE5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cb06-3354-488e-b0cb-0f53826c6058"/>
    <ds:schemaRef ds:uri="1d255f6b-975f-45c4-b455-ce5f50281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6E110-4E61-43E0-BE76-D5855AD2A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FB3C76-9468-41C2-812E-1092EFA7D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45033-C99D-4766-88E5-91796B17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Fiedorczuk</dc:creator>
  <cp:keywords/>
  <dc:description/>
  <cp:lastModifiedBy>Renata Kozłowska</cp:lastModifiedBy>
  <cp:revision>3</cp:revision>
  <cp:lastPrinted>2026-06-01T11:47:00Z</cp:lastPrinted>
  <dcterms:created xsi:type="dcterms:W3CDTF">2026-06-01T11:52:00Z</dcterms:created>
  <dcterms:modified xsi:type="dcterms:W3CDTF">2026-06-16T10:05:00Z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0x01010046E91F730E48794EAD1031D57D44A7FD</vt:lpwstr>
  </property>
</Properties>
</file>