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84A0" w14:textId="67440FEE" w:rsidR="00CC0F0A" w:rsidRDefault="00D327B8" w:rsidP="00EB6C48">
      <w:pPr>
        <w:pStyle w:val="SPISTRESCI"/>
      </w:pPr>
      <w:bookmarkStart w:id="0" w:name="_Toc441232463"/>
      <w:bookmarkStart w:id="1" w:name="_Toc441233156"/>
      <w:bookmarkEnd w:id="0"/>
      <w:bookmarkEnd w:id="1"/>
      <w:r>
        <w:t xml:space="preserve"> </w:t>
      </w:r>
      <w:r w:rsidR="00DF7F49" w:rsidRPr="00622FD0">
        <w:t>SPIS TREŚCI</w:t>
      </w:r>
      <w:r w:rsidR="00EB6C48">
        <w:fldChar w:fldCharType="begin"/>
      </w:r>
      <w:r w:rsidR="00EB6C48">
        <w:instrText xml:space="preserve"> TOC \o "1-3" \h \z \u </w:instrText>
      </w:r>
      <w:r w:rsidR="00EB6C48">
        <w:fldChar w:fldCharType="separate"/>
      </w:r>
    </w:p>
    <w:p w14:paraId="6271AEF0" w14:textId="4858014E" w:rsidR="00CC0F0A" w:rsidRDefault="00CC0F0A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20071324" w:history="1">
        <w:r w:rsidRPr="004E6489">
          <w:rPr>
            <w:rStyle w:val="Hipercze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Konsultacje społeczne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510B99" w14:textId="1EC7DE92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5" w:history="1">
        <w:r w:rsidRPr="004E6489">
          <w:rPr>
            <w:rStyle w:val="Hipercze"/>
            <w:lang w:bidi="x-none"/>
          </w:rPr>
          <w:t>1.1.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Przedmiot opracowania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36C153" w14:textId="768C93D3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6" w:history="1">
        <w:r w:rsidRPr="004E6489">
          <w:rPr>
            <w:rStyle w:val="Hipercze"/>
            <w:lang w:bidi="x-none"/>
          </w:rPr>
          <w:t>1.2.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Inwestor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A377B3" w14:textId="250AE54E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7" w:history="1">
        <w:r w:rsidRPr="004E6489">
          <w:rPr>
            <w:rStyle w:val="Hipercze"/>
            <w:lang w:bidi="x-none"/>
          </w:rPr>
          <w:t>1.3.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Jednostka projektowa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33F31B" w14:textId="116C324B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8" w:history="1">
        <w:r w:rsidRPr="004E6489">
          <w:rPr>
            <w:rStyle w:val="Hipercze"/>
            <w:lang w:bidi="x-none"/>
          </w:rPr>
          <w:t>1.4.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Lokalizacja inwestycji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022DEC" w14:textId="5D4F5D44" w:rsidR="00CC0F0A" w:rsidRDefault="00CC0F0A">
      <w:pPr>
        <w:pStyle w:val="Spistreci2"/>
        <w:rPr>
          <w:rFonts w:asciiTheme="minorHAnsi" w:eastAsiaTheme="minorEastAsia" w:hAnsiTheme="minorHAnsi" w:cstheme="minorBidi"/>
          <w:kern w:val="2"/>
          <w:sz w:val="24"/>
          <w:szCs w:val="24"/>
          <w:lang w:eastAsia="pl-PL"/>
          <w14:ligatures w14:val="standardContextual"/>
        </w:rPr>
      </w:pPr>
      <w:hyperlink w:anchor="_Toc220071329" w:history="1">
        <w:r w:rsidRPr="004E6489">
          <w:rPr>
            <w:rStyle w:val="Hipercze"/>
            <w:lang w:bidi="x-none"/>
          </w:rPr>
          <w:t>1.5.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pl-PL"/>
            <w14:ligatures w14:val="standardContextual"/>
          </w:rPr>
          <w:tab/>
        </w:r>
        <w:r w:rsidRPr="004E6489">
          <w:rPr>
            <w:rStyle w:val="Hipercze"/>
          </w:rPr>
          <w:t>Ogólna charakterystyka przedstawianych wariantów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_Toc220071329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75ED5E" w14:textId="7BD1647F" w:rsidR="00DF7F49" w:rsidRPr="002E3F28" w:rsidRDefault="00EB6C48" w:rsidP="00AF62BF">
      <w:pPr>
        <w:pStyle w:val="NAGWEK1"/>
      </w:pPr>
      <w:r>
        <w:lastRenderedPageBreak/>
        <w:fldChar w:fldCharType="end"/>
      </w:r>
      <w:bookmarkStart w:id="2" w:name="_Toc220071324"/>
      <w:r w:rsidR="00D20A48">
        <w:t>Konsultacje społeczne</w:t>
      </w:r>
      <w:bookmarkEnd w:id="2"/>
    </w:p>
    <w:p w14:paraId="0D203A4B" w14:textId="3631DFB8" w:rsidR="00DF7F49" w:rsidRPr="00F57108" w:rsidRDefault="00DF7F49" w:rsidP="00DF7F49">
      <w:pPr>
        <w:pStyle w:val="NAGWEK2"/>
      </w:pPr>
      <w:bookmarkStart w:id="3" w:name="_Toc255889794"/>
      <w:bookmarkStart w:id="4" w:name="_Toc255889840"/>
      <w:bookmarkStart w:id="5" w:name="_Toc256168997"/>
      <w:bookmarkStart w:id="6" w:name="_Toc260210581"/>
      <w:bookmarkStart w:id="7" w:name="_Toc260210973"/>
      <w:bookmarkStart w:id="8" w:name="_Toc443720907"/>
      <w:bookmarkStart w:id="9" w:name="_Toc443721378"/>
      <w:bookmarkStart w:id="10" w:name="_Toc443722144"/>
      <w:bookmarkStart w:id="11" w:name="_Toc443722275"/>
      <w:bookmarkStart w:id="12" w:name="_Toc443722652"/>
      <w:bookmarkStart w:id="13" w:name="_Toc487010665"/>
      <w:bookmarkStart w:id="14" w:name="_Toc493682931"/>
      <w:bookmarkStart w:id="15" w:name="_Toc220071325"/>
      <w:r w:rsidRPr="00F57108">
        <w:t>Przedmiot opracowania</w:t>
      </w:r>
      <w:bookmarkStart w:id="16" w:name="_Toc48711828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81E641F" w14:textId="61D00BFE" w:rsidR="00912762" w:rsidRPr="00940263" w:rsidRDefault="00DF7F49" w:rsidP="003D073C">
      <w:pPr>
        <w:spacing w:after="0"/>
        <w:rPr>
          <w:szCs w:val="20"/>
        </w:rPr>
      </w:pPr>
      <w:r w:rsidRPr="00912762">
        <w:rPr>
          <w:szCs w:val="20"/>
        </w:rPr>
        <w:t xml:space="preserve">Przedmiotem </w:t>
      </w:r>
      <w:r w:rsidR="00D20A48" w:rsidRPr="00912762">
        <w:rPr>
          <w:szCs w:val="20"/>
        </w:rPr>
        <w:t>konsultacji społecznych</w:t>
      </w:r>
      <w:r w:rsidR="00E300E0" w:rsidRPr="00912762">
        <w:rPr>
          <w:szCs w:val="20"/>
        </w:rPr>
        <w:t xml:space="preserve"> </w:t>
      </w:r>
      <w:r w:rsidR="00E631EE">
        <w:rPr>
          <w:szCs w:val="20"/>
        </w:rPr>
        <w:t xml:space="preserve">jest przedstawienie </w:t>
      </w:r>
      <w:r w:rsidR="00D20A48" w:rsidRPr="00912762">
        <w:rPr>
          <w:szCs w:val="20"/>
        </w:rPr>
        <w:t>plan</w:t>
      </w:r>
      <w:r w:rsidR="00E631EE">
        <w:rPr>
          <w:szCs w:val="20"/>
        </w:rPr>
        <w:t>ów</w:t>
      </w:r>
      <w:r w:rsidR="00D20A48" w:rsidRPr="00912762">
        <w:rPr>
          <w:szCs w:val="20"/>
        </w:rPr>
        <w:t xml:space="preserve"> sytuacyjn</w:t>
      </w:r>
      <w:r w:rsidR="00E631EE">
        <w:rPr>
          <w:szCs w:val="20"/>
        </w:rPr>
        <w:t>ych</w:t>
      </w:r>
      <w:r w:rsidR="00D20A48" w:rsidRPr="00912762">
        <w:rPr>
          <w:szCs w:val="20"/>
        </w:rPr>
        <w:t xml:space="preserve"> drogow</w:t>
      </w:r>
      <w:r w:rsidR="00E631EE">
        <w:rPr>
          <w:szCs w:val="20"/>
        </w:rPr>
        <w:t>ych</w:t>
      </w:r>
      <w:r w:rsidR="00D20A48" w:rsidRPr="00912762">
        <w:rPr>
          <w:szCs w:val="20"/>
        </w:rPr>
        <w:t xml:space="preserve"> dla</w:t>
      </w:r>
      <w:r w:rsidR="00AD45DE" w:rsidRPr="00912762">
        <w:rPr>
          <w:szCs w:val="20"/>
        </w:rPr>
        <w:t xml:space="preserve"> projektu </w:t>
      </w:r>
      <w:r w:rsidR="00C760F0" w:rsidRPr="00912762">
        <w:rPr>
          <w:szCs w:val="20"/>
        </w:rPr>
        <w:t xml:space="preserve">pn. </w:t>
      </w:r>
      <w:r w:rsidR="00912762" w:rsidRPr="00912762">
        <w:rPr>
          <w:szCs w:val="20"/>
        </w:rPr>
        <w:t>„Opracowanie koncepcji wraz z uzyskaniem decyzji o środowiskowych uwarunkowaniach przedsięwzięcia polegającego na budowie drogi dla rowerów na odcinku Hajnówka – Białowieża”</w:t>
      </w:r>
      <w:r w:rsidR="00912762">
        <w:rPr>
          <w:szCs w:val="20"/>
        </w:rPr>
        <w:t>.</w:t>
      </w:r>
    </w:p>
    <w:p w14:paraId="1DEF5141" w14:textId="1358219C" w:rsidR="00DF7F49" w:rsidRPr="007F5FA9" w:rsidRDefault="00DF7F49" w:rsidP="00DF7F49">
      <w:pPr>
        <w:pStyle w:val="NAGWEK2"/>
      </w:pPr>
      <w:bookmarkStart w:id="17" w:name="_Toc220071326"/>
      <w:bookmarkEnd w:id="16"/>
      <w:r>
        <w:t>Inwestor</w:t>
      </w:r>
      <w:bookmarkEnd w:id="17"/>
    </w:p>
    <w:p w14:paraId="010CE30A" w14:textId="169869EE" w:rsidR="00DF7F49" w:rsidRDefault="00064BE2" w:rsidP="00DF7F49">
      <w:pPr>
        <w:contextualSpacing/>
      </w:pPr>
      <w:r>
        <w:t>WOJEWÓDZTWO PODLASKIE</w:t>
      </w:r>
      <w:r w:rsidR="00DF7F49" w:rsidRPr="008D44CD">
        <w:t xml:space="preserve"> – </w:t>
      </w:r>
      <w:r>
        <w:t xml:space="preserve">Marszałek Województwa Podlaskiego </w:t>
      </w:r>
    </w:p>
    <w:p w14:paraId="4643E5E4" w14:textId="41636FFF" w:rsidR="00064BE2" w:rsidRDefault="00064BE2" w:rsidP="00DF7F49">
      <w:pPr>
        <w:contextualSpacing/>
      </w:pPr>
      <w:r>
        <w:t xml:space="preserve">reprezentowany przez </w:t>
      </w:r>
    </w:p>
    <w:p w14:paraId="22FFA643" w14:textId="7394E741" w:rsidR="00064BE2" w:rsidRPr="00064BE2" w:rsidRDefault="00064BE2" w:rsidP="00DF7F49">
      <w:pPr>
        <w:contextualSpacing/>
      </w:pPr>
      <w:r w:rsidRPr="00064BE2">
        <w:t xml:space="preserve">Podlaski Zarząd Dróg Wojewódzkich w Białymstoku </w:t>
      </w:r>
    </w:p>
    <w:p w14:paraId="3D3634B8" w14:textId="5C93BE43" w:rsidR="00DF7F49" w:rsidRDefault="001F31B9" w:rsidP="00DF7F49">
      <w:pPr>
        <w:contextualSpacing/>
      </w:pPr>
      <w:r>
        <w:t xml:space="preserve">ul. </w:t>
      </w:r>
      <w:proofErr w:type="spellStart"/>
      <w:r w:rsidR="00064BE2">
        <w:t>Elewatorska</w:t>
      </w:r>
      <w:proofErr w:type="spellEnd"/>
      <w:r w:rsidR="00064BE2">
        <w:t xml:space="preserve"> 6 </w:t>
      </w:r>
      <w:r w:rsidR="00064BE2">
        <w:tab/>
      </w:r>
    </w:p>
    <w:p w14:paraId="32AA420C" w14:textId="3B020851" w:rsidR="00912762" w:rsidRPr="00940263" w:rsidRDefault="00064BE2" w:rsidP="00DF7F49">
      <w:pPr>
        <w:contextualSpacing/>
      </w:pPr>
      <w:bookmarkStart w:id="18" w:name="_Toc493682934"/>
      <w:r>
        <w:t>15-620 Białystok</w:t>
      </w:r>
      <w:r w:rsidR="00DF7F49" w:rsidRPr="008D44CD">
        <w:t xml:space="preserve"> </w:t>
      </w:r>
    </w:p>
    <w:p w14:paraId="56C0330A" w14:textId="15A26508" w:rsidR="00DF7F49" w:rsidRDefault="00DF7F49" w:rsidP="00DF7F49">
      <w:pPr>
        <w:pStyle w:val="NAGWEK2"/>
      </w:pPr>
      <w:bookmarkStart w:id="19" w:name="_Toc220071327"/>
      <w:bookmarkEnd w:id="18"/>
      <w:r>
        <w:t>Jednostka projektowa</w:t>
      </w:r>
      <w:bookmarkEnd w:id="19"/>
    </w:p>
    <w:p w14:paraId="2672FD65" w14:textId="77777777" w:rsidR="00DF7F49" w:rsidRPr="008D44CD" w:rsidRDefault="00DF7F49" w:rsidP="00DC1B7F">
      <w:pPr>
        <w:rPr>
          <w:lang w:val="en-US"/>
        </w:rPr>
      </w:pPr>
      <w:r w:rsidRPr="002F0E2E">
        <w:rPr>
          <w:lang w:val="en-US"/>
        </w:rPr>
        <w:t>Val</w:t>
      </w:r>
      <w:r w:rsidRPr="008802AE">
        <w:rPr>
          <w:lang w:val="en-US"/>
        </w:rPr>
        <w:t>u</w:t>
      </w:r>
      <w:r w:rsidRPr="008D44CD">
        <w:rPr>
          <w:lang w:val="en-US"/>
        </w:rPr>
        <w:t xml:space="preserve">e Engineering Sp. z </w:t>
      </w:r>
      <w:proofErr w:type="spellStart"/>
      <w:r w:rsidRPr="008D44CD">
        <w:rPr>
          <w:lang w:val="en-US"/>
        </w:rPr>
        <w:t>o.o.</w:t>
      </w:r>
      <w:proofErr w:type="spellEnd"/>
    </w:p>
    <w:p w14:paraId="246FE1B6" w14:textId="77777777" w:rsidR="00DF7F49" w:rsidRDefault="003D073C" w:rsidP="00DC1B7F">
      <w:r>
        <w:t>Aleja Krakowska 22A</w:t>
      </w:r>
    </w:p>
    <w:p w14:paraId="6100D3F5" w14:textId="4400A0C0" w:rsidR="00912762" w:rsidRDefault="00DF7F49" w:rsidP="00912762">
      <w:pPr>
        <w:pStyle w:val="Akapitzlist"/>
        <w:numPr>
          <w:ilvl w:val="1"/>
          <w:numId w:val="48"/>
        </w:numPr>
      </w:pPr>
      <w:r>
        <w:t>Warszawa</w:t>
      </w:r>
    </w:p>
    <w:p w14:paraId="13946C23" w14:textId="760C11E7" w:rsidR="00471AED" w:rsidRDefault="00912762" w:rsidP="00912762">
      <w:pPr>
        <w:pStyle w:val="NAGWEK2"/>
      </w:pPr>
      <w:bookmarkStart w:id="20" w:name="_Toc220071328"/>
      <w:r>
        <w:t>Lokalizacja</w:t>
      </w:r>
      <w:r w:rsidR="00471AED">
        <w:t xml:space="preserve"> inwestycji</w:t>
      </w:r>
      <w:bookmarkEnd w:id="20"/>
      <w:r w:rsidR="00471AED">
        <w:t xml:space="preserve"> </w:t>
      </w:r>
    </w:p>
    <w:p w14:paraId="113284D5" w14:textId="77777777" w:rsidR="00912762" w:rsidRPr="00912762" w:rsidRDefault="00912762" w:rsidP="00912762">
      <w:r w:rsidRPr="00912762">
        <w:t>Inwestycja planowana jest na terenie województwa podlaskiego, w powiecie hajnowskim, na terenie:</w:t>
      </w:r>
    </w:p>
    <w:p w14:paraId="5A1E922E" w14:textId="77777777" w:rsidR="00912762" w:rsidRPr="00912762" w:rsidRDefault="00912762" w:rsidP="00912762">
      <w:pPr>
        <w:pStyle w:val="LISTA2"/>
      </w:pPr>
      <w:r w:rsidRPr="00912762">
        <w:t>Gminy miejskiej Hajnówka,</w:t>
      </w:r>
    </w:p>
    <w:p w14:paraId="61DACE65" w14:textId="77777777" w:rsidR="00912762" w:rsidRPr="00912762" w:rsidRDefault="00912762" w:rsidP="00912762">
      <w:pPr>
        <w:pStyle w:val="LISTA2"/>
      </w:pPr>
      <w:r w:rsidRPr="00912762">
        <w:t>Gminy wiejskiej Hajnówka,</w:t>
      </w:r>
    </w:p>
    <w:p w14:paraId="4668818A" w14:textId="5A121A7E" w:rsidR="00912762" w:rsidRPr="00912762" w:rsidRDefault="00912762" w:rsidP="00912762">
      <w:pPr>
        <w:pStyle w:val="LISTA2"/>
      </w:pPr>
      <w:r w:rsidRPr="00912762">
        <w:t>Gminy Białowieża.</w:t>
      </w:r>
    </w:p>
    <w:p w14:paraId="1AD90C7C" w14:textId="395AE627" w:rsidR="00986B36" w:rsidRDefault="00940263" w:rsidP="00986B36">
      <w:pPr>
        <w:pStyle w:val="NAGWEK2"/>
      </w:pPr>
      <w:bookmarkStart w:id="21" w:name="_Toc220071329"/>
      <w:r>
        <w:t>Ogólna charakterystyka przedstawianych wariantów</w:t>
      </w:r>
      <w:bookmarkEnd w:id="21"/>
    </w:p>
    <w:p w14:paraId="1A269CCD" w14:textId="7D83BDDF" w:rsidR="007A553D" w:rsidRPr="00940263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t>Przebieg wariantu W</w:t>
      </w:r>
      <w:r w:rsidR="00A5250B">
        <w:rPr>
          <w:b/>
          <w:bCs/>
        </w:rPr>
        <w:t>1</w:t>
      </w:r>
      <w:r w:rsidR="00D327B8">
        <w:rPr>
          <w:b/>
          <w:bCs/>
        </w:rPr>
        <w:t xml:space="preserve"> (</w:t>
      </w:r>
      <w:r w:rsidR="00345C74" w:rsidRPr="00743102">
        <w:rPr>
          <w:b/>
          <w:bCs/>
        </w:rPr>
        <w:t>1a</w:t>
      </w:r>
      <w:r w:rsidR="00743102" w:rsidRPr="00743102">
        <w:rPr>
          <w:b/>
          <w:bCs/>
        </w:rPr>
        <w:t>)</w:t>
      </w:r>
      <w:r w:rsidRPr="00743102">
        <w:rPr>
          <w:b/>
          <w:bCs/>
        </w:rPr>
        <w:t>:</w:t>
      </w:r>
    </w:p>
    <w:p w14:paraId="1D7D0C4D" w14:textId="45926EE3" w:rsidR="00940263" w:rsidRDefault="00940263" w:rsidP="00940263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1 </w:t>
      </w:r>
      <w:r w:rsidR="003B50AA"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powiatowymi 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>) z DP1649B (ul. Pałacowa) w m. Białowieża. Na całym odcinku projektowana droga dla rowerów przebiega po północnej stronie</w:t>
      </w:r>
      <w:r w:rsidR="00A5250B">
        <w:rPr>
          <w:rFonts w:eastAsia="Times New Roman" w:cs="Times New Roman"/>
        </w:rPr>
        <w:t xml:space="preserve">, </w:t>
      </w:r>
      <w:r w:rsidRPr="00940263">
        <w:rPr>
          <w:rFonts w:eastAsia="Times New Roman" w:cs="Times New Roman"/>
        </w:rPr>
        <w:t>wzdłuż istniejącej drogi wojewódzkiej DW689</w:t>
      </w:r>
      <w:r w:rsidR="00A5250B">
        <w:rPr>
          <w:rFonts w:eastAsia="Times New Roman" w:cs="Times New Roman"/>
        </w:rPr>
        <w:t xml:space="preserve"> w odległości min. 9,10m licząc od krawędzi jezdni bitumicznej</w:t>
      </w:r>
      <w:r w:rsidRPr="00940263">
        <w:rPr>
          <w:rFonts w:eastAsia="Times New Roman" w:cs="Times New Roman"/>
        </w:rPr>
        <w:t xml:space="preserve">. Wariant ten wymaga budowy 8 obiektów inżynierskich w tym </w:t>
      </w:r>
      <w:r w:rsidR="00E631EE"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 w:rsidR="00E631EE"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1DC6F1B3" w14:textId="77777777" w:rsidR="00A5250B" w:rsidRDefault="00A5250B" w:rsidP="00940263">
      <w:pPr>
        <w:ind w:left="360"/>
        <w:rPr>
          <w:rFonts w:eastAsia="Times New Roman" w:cs="Times New Roman"/>
        </w:rPr>
      </w:pPr>
    </w:p>
    <w:p w14:paraId="3CFF7E66" w14:textId="363894E6" w:rsidR="00A5250B" w:rsidRPr="00940263" w:rsidRDefault="00A5250B" w:rsidP="00A525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t>Przebieg wariantu</w:t>
      </w:r>
      <w:r w:rsidR="007C7BCE">
        <w:rPr>
          <w:b/>
          <w:bCs/>
        </w:rPr>
        <w:t xml:space="preserve"> W</w:t>
      </w:r>
      <w:r w:rsidR="007C7BCE" w:rsidRPr="007C7BCE">
        <w:rPr>
          <w:b/>
          <w:bCs/>
        </w:rPr>
        <w:t>1A</w:t>
      </w:r>
      <w:r w:rsidR="007C7BCE">
        <w:rPr>
          <w:b/>
          <w:bCs/>
        </w:rPr>
        <w:t xml:space="preserve"> - ZDR </w:t>
      </w:r>
      <w:r w:rsidR="006C7F70">
        <w:rPr>
          <w:b/>
          <w:bCs/>
        </w:rPr>
        <w:t>-</w:t>
      </w:r>
      <w:r w:rsidR="00953E3D">
        <w:rPr>
          <w:b/>
          <w:bCs/>
        </w:rPr>
        <w:t xml:space="preserve"> </w:t>
      </w:r>
      <w:r w:rsidR="00D327B8" w:rsidRPr="00743102">
        <w:rPr>
          <w:b/>
          <w:bCs/>
        </w:rPr>
        <w:t>(</w:t>
      </w:r>
      <w:r w:rsidR="007C7BCE">
        <w:rPr>
          <w:b/>
          <w:bCs/>
        </w:rPr>
        <w:t xml:space="preserve">1a </w:t>
      </w:r>
      <w:r w:rsidR="007C7BCE" w:rsidRPr="00743102">
        <w:rPr>
          <w:b/>
          <w:bCs/>
        </w:rPr>
        <w:t>pod wariant</w:t>
      </w:r>
      <w:r w:rsidR="00345C74" w:rsidRPr="00743102">
        <w:rPr>
          <w:b/>
          <w:bCs/>
        </w:rPr>
        <w:t xml:space="preserve"> </w:t>
      </w:r>
      <w:r w:rsidR="00743102" w:rsidRPr="00743102">
        <w:rPr>
          <w:b/>
          <w:bCs/>
        </w:rPr>
        <w:t>techniczny)</w:t>
      </w:r>
      <w:r w:rsidRPr="00743102">
        <w:rPr>
          <w:b/>
          <w:bCs/>
        </w:rPr>
        <w:t>:</w:t>
      </w:r>
    </w:p>
    <w:p w14:paraId="30A0F0C3" w14:textId="12C3252B" w:rsidR="00A5250B" w:rsidRDefault="00A5250B" w:rsidP="00A5250B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</w:t>
      </w:r>
      <w:r w:rsidR="00683E48" w:rsidRPr="00683E48">
        <w:rPr>
          <w:rFonts w:eastAsia="Times New Roman" w:cs="Times New Roman"/>
        </w:rPr>
        <w:t>W1A - ZDR</w:t>
      </w:r>
      <w:r w:rsidRPr="009402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powiatowymi 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 xml:space="preserve">) z DP1649B (ul. Pałacowa) w m. Białowieża. Na całym odcinku projektowana droga dla rowerów przebiega </w:t>
      </w:r>
      <w:r>
        <w:rPr>
          <w:rFonts w:eastAsia="Times New Roman" w:cs="Times New Roman"/>
        </w:rPr>
        <w:t xml:space="preserve">analogicznie do Wariantu 1 </w:t>
      </w:r>
      <w:r w:rsidRPr="00940263">
        <w:rPr>
          <w:rFonts w:eastAsia="Times New Roman" w:cs="Times New Roman"/>
        </w:rPr>
        <w:t>po północnej stronie</w:t>
      </w:r>
      <w:r>
        <w:rPr>
          <w:rFonts w:eastAsia="Times New Roman" w:cs="Times New Roman"/>
        </w:rPr>
        <w:t xml:space="preserve"> istniejącej drogi</w:t>
      </w:r>
      <w:r w:rsidRPr="00940263">
        <w:rPr>
          <w:rFonts w:eastAsia="Times New Roman" w:cs="Times New Roman"/>
        </w:rPr>
        <w:t xml:space="preserve"> wojewódzkiej </w:t>
      </w:r>
      <w:proofErr w:type="gramStart"/>
      <w:r w:rsidRPr="00940263">
        <w:rPr>
          <w:rFonts w:eastAsia="Times New Roman" w:cs="Times New Roman"/>
        </w:rPr>
        <w:t>DW689</w:t>
      </w:r>
      <w:proofErr w:type="gramEnd"/>
      <w:r>
        <w:rPr>
          <w:rFonts w:eastAsia="Times New Roman" w:cs="Times New Roman"/>
        </w:rPr>
        <w:t xml:space="preserve"> lecz sama lokalizacja drogi </w:t>
      </w:r>
      <w:r w:rsidR="000D121D">
        <w:rPr>
          <w:rFonts w:eastAsia="Times New Roman" w:cs="Times New Roman"/>
        </w:rPr>
        <w:t xml:space="preserve">dla rowerów </w:t>
      </w:r>
      <w:r>
        <w:rPr>
          <w:rFonts w:eastAsia="Times New Roman" w:cs="Times New Roman"/>
        </w:rPr>
        <w:t xml:space="preserve">została zbliżona względem </w:t>
      </w:r>
      <w:r w:rsidR="000D121D">
        <w:rPr>
          <w:rFonts w:eastAsia="Times New Roman" w:cs="Times New Roman"/>
        </w:rPr>
        <w:t>krawędzi istniejącej je</w:t>
      </w:r>
      <w:r>
        <w:rPr>
          <w:rFonts w:eastAsia="Times New Roman" w:cs="Times New Roman"/>
        </w:rPr>
        <w:t>zdni do ok. 3,00m i znajduje się tuż za istniejący</w:t>
      </w:r>
      <w:r w:rsidR="000D121D">
        <w:rPr>
          <w:rFonts w:eastAsia="Times New Roman" w:cs="Times New Roman"/>
        </w:rPr>
        <w:t>m</w:t>
      </w:r>
      <w:r>
        <w:rPr>
          <w:rFonts w:eastAsia="Times New Roman" w:cs="Times New Roman"/>
        </w:rPr>
        <w:t>/projektowanym rowem drogowym.</w:t>
      </w:r>
      <w:r w:rsidRPr="00940263">
        <w:rPr>
          <w:rFonts w:eastAsia="Times New Roman" w:cs="Times New Roman"/>
        </w:rPr>
        <w:t xml:space="preserve"> Wariant ten wymaga </w:t>
      </w:r>
      <w:r>
        <w:rPr>
          <w:rFonts w:eastAsia="Times New Roman" w:cs="Times New Roman"/>
        </w:rPr>
        <w:t xml:space="preserve">również </w:t>
      </w:r>
      <w:r w:rsidRPr="00940263">
        <w:rPr>
          <w:rFonts w:eastAsia="Times New Roman" w:cs="Times New Roman"/>
        </w:rPr>
        <w:t xml:space="preserve">budowy 8 obiektów inżynierskich w tym </w:t>
      </w:r>
      <w:r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1239627E" w14:textId="77777777" w:rsidR="00A5250B" w:rsidRDefault="00A5250B" w:rsidP="00940263">
      <w:pPr>
        <w:ind w:left="360"/>
        <w:rPr>
          <w:rFonts w:eastAsia="Times New Roman" w:cs="Times New Roman"/>
        </w:rPr>
      </w:pPr>
    </w:p>
    <w:p w14:paraId="48AAB7E7" w14:textId="77777777" w:rsidR="0079516C" w:rsidRDefault="0079516C" w:rsidP="00940263">
      <w:pPr>
        <w:ind w:left="360"/>
        <w:rPr>
          <w:rFonts w:eastAsia="Times New Roman" w:cs="Times New Roman"/>
        </w:rPr>
      </w:pPr>
    </w:p>
    <w:p w14:paraId="31FFAC20" w14:textId="77777777" w:rsidR="0079516C" w:rsidRDefault="0079516C" w:rsidP="00940263">
      <w:pPr>
        <w:ind w:left="360"/>
        <w:rPr>
          <w:rFonts w:eastAsia="Times New Roman" w:cs="Times New Roman"/>
        </w:rPr>
      </w:pPr>
    </w:p>
    <w:p w14:paraId="231E53D8" w14:textId="7C82DC25" w:rsidR="00A5250B" w:rsidRPr="00940263" w:rsidRDefault="00A5250B" w:rsidP="00A5250B">
      <w:pPr>
        <w:pStyle w:val="Akapitzlist"/>
        <w:numPr>
          <w:ilvl w:val="0"/>
          <w:numId w:val="47"/>
        </w:numPr>
        <w:rPr>
          <w:b/>
          <w:bCs/>
        </w:rPr>
      </w:pPr>
      <w:r w:rsidRPr="00940263">
        <w:rPr>
          <w:b/>
          <w:bCs/>
        </w:rPr>
        <w:lastRenderedPageBreak/>
        <w:t>Przebieg wariantu</w:t>
      </w:r>
      <w:r w:rsidR="007C7BCE" w:rsidRPr="007C7BCE">
        <w:rPr>
          <w:b/>
          <w:bCs/>
        </w:rPr>
        <w:t xml:space="preserve"> </w:t>
      </w:r>
      <w:r w:rsidR="007C7BCE">
        <w:rPr>
          <w:b/>
          <w:bCs/>
        </w:rPr>
        <w:t>W</w:t>
      </w:r>
      <w:r w:rsidR="007C7BCE" w:rsidRPr="007C7BCE">
        <w:rPr>
          <w:b/>
          <w:bCs/>
        </w:rPr>
        <w:t>1A</w:t>
      </w:r>
      <w:r w:rsidR="007C7BCE">
        <w:rPr>
          <w:b/>
          <w:bCs/>
        </w:rPr>
        <w:t xml:space="preserve"> - </w:t>
      </w:r>
      <w:r w:rsidR="007C7BCE" w:rsidRPr="007C7BCE">
        <w:rPr>
          <w:b/>
          <w:bCs/>
        </w:rPr>
        <w:t>V5</w:t>
      </w:r>
      <w:r w:rsidR="007C7BCE">
        <w:rPr>
          <w:b/>
          <w:bCs/>
        </w:rPr>
        <w:t>0</w:t>
      </w:r>
      <w:r w:rsidR="00953E3D">
        <w:rPr>
          <w:b/>
          <w:bCs/>
        </w:rPr>
        <w:t xml:space="preserve"> </w:t>
      </w:r>
      <w:r w:rsidR="006C7F70">
        <w:rPr>
          <w:b/>
          <w:bCs/>
        </w:rPr>
        <w:t>-</w:t>
      </w:r>
      <w:r w:rsidR="00953E3D">
        <w:rPr>
          <w:b/>
          <w:bCs/>
        </w:rPr>
        <w:t xml:space="preserve"> </w:t>
      </w:r>
      <w:r w:rsidR="00345C74" w:rsidRPr="00743102">
        <w:rPr>
          <w:b/>
          <w:bCs/>
        </w:rPr>
        <w:t>(</w:t>
      </w:r>
      <w:r w:rsidR="007C7BCE">
        <w:rPr>
          <w:b/>
          <w:bCs/>
        </w:rPr>
        <w:t xml:space="preserve">1a </w:t>
      </w:r>
      <w:r w:rsidR="007C7BCE" w:rsidRPr="00743102">
        <w:rPr>
          <w:b/>
          <w:bCs/>
        </w:rPr>
        <w:t>pod wariant</w:t>
      </w:r>
      <w:r w:rsidR="00345C74" w:rsidRPr="00743102">
        <w:rPr>
          <w:b/>
          <w:bCs/>
        </w:rPr>
        <w:t xml:space="preserve"> </w:t>
      </w:r>
      <w:r w:rsidR="00743102" w:rsidRPr="00743102">
        <w:rPr>
          <w:b/>
          <w:bCs/>
        </w:rPr>
        <w:t>techniczny</w:t>
      </w:r>
      <w:r w:rsidR="00D327B8" w:rsidRPr="00743102">
        <w:rPr>
          <w:b/>
          <w:bCs/>
        </w:rPr>
        <w:t>)</w:t>
      </w:r>
      <w:r w:rsidRPr="00743102">
        <w:rPr>
          <w:b/>
          <w:bCs/>
        </w:rPr>
        <w:t>:</w:t>
      </w:r>
    </w:p>
    <w:p w14:paraId="5D83472E" w14:textId="595048D6" w:rsidR="00A5250B" w:rsidRDefault="00A5250B" w:rsidP="00A5250B">
      <w:pPr>
        <w:ind w:left="360"/>
        <w:rPr>
          <w:rFonts w:eastAsia="Times New Roman" w:cs="Times New Roman"/>
        </w:rPr>
      </w:pPr>
      <w:r w:rsidRPr="00940263">
        <w:rPr>
          <w:rFonts w:eastAsia="Times New Roman" w:cs="Times New Roman"/>
        </w:rPr>
        <w:t xml:space="preserve">Wariant </w:t>
      </w:r>
      <w:r w:rsidR="00683E48" w:rsidRPr="00683E48">
        <w:rPr>
          <w:rFonts w:eastAsia="Times New Roman" w:cs="Times New Roman"/>
        </w:rPr>
        <w:t>W1A – V50</w:t>
      </w:r>
      <w:r w:rsidRPr="0094026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o długości ok. 17 167m </w:t>
      </w:r>
      <w:r w:rsidRPr="00940263">
        <w:rPr>
          <w:rFonts w:eastAsia="Times New Roman" w:cs="Times New Roman"/>
        </w:rPr>
        <w:t xml:space="preserve">rozpoczyna swój bieg w Hajnówce od skrzyżowania drogi wojewódzkiej nr DW689 (ul. 3 Maja) z drogami powiatowymi DG108325B (ul. Celna) i DG108514B (ul. Mikołaja Reja). Koniec wariantu zlokalizowano w skrzyżowaniu dróg DW689 (ul. Krzyże, ul. </w:t>
      </w:r>
      <w:proofErr w:type="spellStart"/>
      <w:r w:rsidRPr="00940263">
        <w:rPr>
          <w:rFonts w:eastAsia="Times New Roman" w:cs="Times New Roman"/>
        </w:rPr>
        <w:t>Grudkowska</w:t>
      </w:r>
      <w:proofErr w:type="spellEnd"/>
      <w:r w:rsidRPr="00940263">
        <w:rPr>
          <w:rFonts w:eastAsia="Times New Roman" w:cs="Times New Roman"/>
        </w:rPr>
        <w:t xml:space="preserve">) z DP1649B (ul. Pałacowa) w m. Białowieża. Na całym odcinku projektowana droga dla rowerów przebiega </w:t>
      </w:r>
      <w:r>
        <w:rPr>
          <w:rFonts w:eastAsia="Times New Roman" w:cs="Times New Roman"/>
        </w:rPr>
        <w:t xml:space="preserve">analogicznie do Wariantu 1 </w:t>
      </w:r>
      <w:r w:rsidR="000D121D">
        <w:rPr>
          <w:rFonts w:eastAsia="Times New Roman" w:cs="Times New Roman"/>
        </w:rPr>
        <w:t xml:space="preserve">i 2 </w:t>
      </w:r>
      <w:r w:rsidRPr="00940263">
        <w:rPr>
          <w:rFonts w:eastAsia="Times New Roman" w:cs="Times New Roman"/>
        </w:rPr>
        <w:t>po północnej stronie</w:t>
      </w:r>
      <w:r>
        <w:rPr>
          <w:rFonts w:eastAsia="Times New Roman" w:cs="Times New Roman"/>
        </w:rPr>
        <w:t xml:space="preserve"> istniejącej drogi</w:t>
      </w:r>
      <w:r w:rsidRPr="00940263">
        <w:rPr>
          <w:rFonts w:eastAsia="Times New Roman" w:cs="Times New Roman"/>
        </w:rPr>
        <w:t xml:space="preserve"> wojewódzkiej </w:t>
      </w:r>
      <w:proofErr w:type="gramStart"/>
      <w:r w:rsidRPr="00940263">
        <w:rPr>
          <w:rFonts w:eastAsia="Times New Roman" w:cs="Times New Roman"/>
        </w:rPr>
        <w:t>DW689</w:t>
      </w:r>
      <w:proofErr w:type="gramEnd"/>
      <w:r>
        <w:rPr>
          <w:rFonts w:eastAsia="Times New Roman" w:cs="Times New Roman"/>
        </w:rPr>
        <w:t xml:space="preserve"> lecz sama drog</w:t>
      </w:r>
      <w:r w:rsidR="009434E0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0D121D">
        <w:rPr>
          <w:rFonts w:eastAsia="Times New Roman" w:cs="Times New Roman"/>
        </w:rPr>
        <w:t xml:space="preserve">dla rowerów </w:t>
      </w:r>
      <w:r>
        <w:rPr>
          <w:rFonts w:eastAsia="Times New Roman" w:cs="Times New Roman"/>
        </w:rPr>
        <w:t xml:space="preserve">została </w:t>
      </w:r>
      <w:r w:rsidR="009434E0">
        <w:rPr>
          <w:rFonts w:eastAsia="Times New Roman" w:cs="Times New Roman"/>
        </w:rPr>
        <w:t>zlokalizowana przy</w:t>
      </w:r>
      <w:r>
        <w:rPr>
          <w:rFonts w:eastAsia="Times New Roman" w:cs="Times New Roman"/>
        </w:rPr>
        <w:t xml:space="preserve"> kraw</w:t>
      </w:r>
      <w:r w:rsidR="000D121D">
        <w:rPr>
          <w:rFonts w:eastAsia="Times New Roman" w:cs="Times New Roman"/>
        </w:rPr>
        <w:t>ędzi</w:t>
      </w:r>
      <w:r>
        <w:rPr>
          <w:rFonts w:eastAsia="Times New Roman" w:cs="Times New Roman"/>
        </w:rPr>
        <w:t xml:space="preserve"> jezdni </w:t>
      </w:r>
      <w:r w:rsidR="009434E0">
        <w:rPr>
          <w:rFonts w:eastAsia="Times New Roman" w:cs="Times New Roman"/>
        </w:rPr>
        <w:t xml:space="preserve">drogi wojewódzkiej, jako powierzchnia oddzielona krawężnikiem drogowym i wyniesiona względem nawierzchni </w:t>
      </w:r>
      <w:proofErr w:type="spellStart"/>
      <w:r w:rsidR="009434E0">
        <w:rPr>
          <w:rFonts w:eastAsia="Times New Roman" w:cs="Times New Roman"/>
        </w:rPr>
        <w:t>ist</w:t>
      </w:r>
      <w:proofErr w:type="spellEnd"/>
      <w:r w:rsidR="009434E0">
        <w:rPr>
          <w:rFonts w:eastAsia="Times New Roman" w:cs="Times New Roman"/>
        </w:rPr>
        <w:t>. jezdni na wysokość ok., 10-12cm</w:t>
      </w:r>
      <w:r>
        <w:rPr>
          <w:rFonts w:eastAsia="Times New Roman" w:cs="Times New Roman"/>
        </w:rPr>
        <w:t>.</w:t>
      </w:r>
      <w:r w:rsidRPr="00940263">
        <w:rPr>
          <w:rFonts w:eastAsia="Times New Roman" w:cs="Times New Roman"/>
        </w:rPr>
        <w:t xml:space="preserve"> Wariant ten wymaga </w:t>
      </w:r>
      <w:r>
        <w:rPr>
          <w:rFonts w:eastAsia="Times New Roman" w:cs="Times New Roman"/>
        </w:rPr>
        <w:t xml:space="preserve">również </w:t>
      </w:r>
      <w:r w:rsidRPr="00940263">
        <w:rPr>
          <w:rFonts w:eastAsia="Times New Roman" w:cs="Times New Roman"/>
        </w:rPr>
        <w:t xml:space="preserve">budowy 8 obiektów inżynierskich w tym </w:t>
      </w:r>
      <w:r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mostów, odpowiednio nad rzekami Miedna i Krynica oraz wiaduktu nad lini</w:t>
      </w:r>
      <w:r>
        <w:rPr>
          <w:rFonts w:eastAsia="Times New Roman" w:cs="Times New Roman"/>
        </w:rPr>
        <w:t>ą</w:t>
      </w:r>
      <w:r w:rsidRPr="00940263">
        <w:rPr>
          <w:rFonts w:eastAsia="Times New Roman" w:cs="Times New Roman"/>
        </w:rPr>
        <w:t xml:space="preserve"> kolejki wąskotorowej. Dodatkowo droga dla rowerów krzyżuje się z bocznicą kolejową i drogą powiatową DP1651B.</w:t>
      </w:r>
    </w:p>
    <w:p w14:paraId="21D77CF4" w14:textId="77777777" w:rsidR="005A31BA" w:rsidRPr="00940263" w:rsidRDefault="005A31BA" w:rsidP="005A31BA"/>
    <w:p w14:paraId="62E16013" w14:textId="7A63F786" w:rsidR="005A31BA" w:rsidRPr="00743102" w:rsidRDefault="005A31BA" w:rsidP="005A31BA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</w:t>
      </w:r>
      <w:r>
        <w:rPr>
          <w:b/>
          <w:bCs/>
        </w:rPr>
        <w:t>2</w:t>
      </w:r>
    </w:p>
    <w:p w14:paraId="2384D011" w14:textId="435D34AC" w:rsidR="005A31BA" w:rsidRPr="005A31BA" w:rsidRDefault="005A31BA" w:rsidP="005A31BA">
      <w:pPr>
        <w:ind w:left="360"/>
        <w:rPr>
          <w:rFonts w:eastAsia="Times New Roman" w:cs="Times New Roman"/>
          <w:color w:val="000000" w:themeColor="text1"/>
        </w:rPr>
      </w:pPr>
      <w:r w:rsidRPr="005A31BA">
        <w:rPr>
          <w:rFonts w:eastAsia="Times New Roman" w:cs="Times New Roman"/>
          <w:color w:val="000000" w:themeColor="text1"/>
        </w:rPr>
        <w:t xml:space="preserve">Wariant 2 </w:t>
      </w:r>
      <w:r>
        <w:rPr>
          <w:rFonts w:eastAsia="Times New Roman" w:cs="Times New Roman"/>
          <w:color w:val="000000" w:themeColor="text1"/>
        </w:rPr>
        <w:t>o długości ok. 17</w:t>
      </w:r>
      <w:r w:rsidR="002917CA">
        <w:rPr>
          <w:rFonts w:eastAsia="Times New Roman" w:cs="Times New Roman"/>
          <w:color w:val="000000" w:themeColor="text1"/>
        </w:rPr>
        <w:t> </w:t>
      </w:r>
      <w:r>
        <w:rPr>
          <w:rFonts w:eastAsia="Times New Roman" w:cs="Times New Roman"/>
          <w:color w:val="000000" w:themeColor="text1"/>
        </w:rPr>
        <w:t xml:space="preserve">165m </w:t>
      </w:r>
      <w:r w:rsidRPr="005A31BA">
        <w:rPr>
          <w:rFonts w:eastAsia="Times New Roman" w:cs="Times New Roman"/>
          <w:color w:val="000000" w:themeColor="text1"/>
        </w:rPr>
        <w:t xml:space="preserve">rozpoczyna swój bieg na granicy miasta Hajnówka przy linii kolejowej 52 na działce o nr geodezyjnym 502/4 obręb Lipiny. Koniec wariantu zlokalizowano w skrzyżowaniu dróg DW689 (ul. Krzyże, ul. </w:t>
      </w:r>
      <w:proofErr w:type="spellStart"/>
      <w:r w:rsidRPr="005A31BA">
        <w:rPr>
          <w:rFonts w:eastAsia="Times New Roman" w:cs="Times New Roman"/>
          <w:color w:val="000000" w:themeColor="text1"/>
        </w:rPr>
        <w:t>Grudkowska</w:t>
      </w:r>
      <w:proofErr w:type="spellEnd"/>
      <w:r w:rsidRPr="005A31BA">
        <w:rPr>
          <w:rFonts w:eastAsia="Times New Roman" w:cs="Times New Roman"/>
          <w:color w:val="000000" w:themeColor="text1"/>
        </w:rPr>
        <w:t xml:space="preserve">) z DP1649B (ul. Pałacowa) w m. Białowieża. Projektowana droga dla rowerów przebiega po północnej stronie linii kolejowej 52 aż do skrzyżowania z DP1651B (ok. km 8+970) miejscowości Czerlonka. </w:t>
      </w:r>
      <w:proofErr w:type="gramStart"/>
      <w:r w:rsidRPr="005A31BA">
        <w:rPr>
          <w:rFonts w:eastAsia="Times New Roman" w:cs="Times New Roman"/>
          <w:color w:val="000000" w:themeColor="text1"/>
        </w:rPr>
        <w:t>Dalej  drogami</w:t>
      </w:r>
      <w:proofErr w:type="gramEnd"/>
      <w:r w:rsidRPr="005A31BA">
        <w:rPr>
          <w:rFonts w:eastAsia="Times New Roman" w:cs="Times New Roman"/>
          <w:color w:val="000000" w:themeColor="text1"/>
        </w:rPr>
        <w:t xml:space="preserve"> leśnymi przez oddz. 469, 470A, po północnej ścianie oddz. 470B, 471-475 doprowadza ruch rowerowy do drogi wojewódzkiej nr DW689 od południowej </w:t>
      </w:r>
      <w:proofErr w:type="gramStart"/>
      <w:r w:rsidRPr="005A31BA">
        <w:rPr>
          <w:rFonts w:eastAsia="Times New Roman" w:cs="Times New Roman"/>
          <w:color w:val="000000" w:themeColor="text1"/>
        </w:rPr>
        <w:t>strony  pasa</w:t>
      </w:r>
      <w:proofErr w:type="gramEnd"/>
      <w:r w:rsidRPr="005A31BA">
        <w:rPr>
          <w:rFonts w:eastAsia="Times New Roman" w:cs="Times New Roman"/>
          <w:color w:val="000000" w:themeColor="text1"/>
        </w:rPr>
        <w:t xml:space="preserve"> drogowego (ok km 15+830). Wariant ten wymaga budowy 3 obiektów inżynierskich w tym 1-go mostu nad rzeką Miedna oraz wiaduktu nad linia kolejki wąskotorowej. Dodatkowo droga dla rowerów krzyżuje się z bocznicą kolejową.</w:t>
      </w:r>
    </w:p>
    <w:p w14:paraId="4ABA4823" w14:textId="77777777" w:rsidR="00023DEE" w:rsidRPr="00940263" w:rsidRDefault="00023DEE" w:rsidP="00023DEE"/>
    <w:p w14:paraId="676E3430" w14:textId="3A9DBCEB" w:rsidR="00023DEE" w:rsidRPr="00743102" w:rsidRDefault="00023DEE" w:rsidP="00023DEE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</w:t>
      </w:r>
      <w:r>
        <w:rPr>
          <w:b/>
          <w:bCs/>
        </w:rPr>
        <w:t>3</w:t>
      </w:r>
    </w:p>
    <w:p w14:paraId="3B699090" w14:textId="7E476F62" w:rsidR="00023DEE" w:rsidRPr="00023DEE" w:rsidRDefault="00023DEE" w:rsidP="00023DEE">
      <w:pPr>
        <w:ind w:left="360"/>
        <w:rPr>
          <w:rFonts w:eastAsia="Times New Roman" w:cs="Times New Roman"/>
          <w:color w:val="000000" w:themeColor="text1"/>
        </w:rPr>
      </w:pPr>
      <w:r w:rsidRPr="00023DEE">
        <w:rPr>
          <w:rFonts w:eastAsia="Times New Roman" w:cs="Times New Roman"/>
          <w:color w:val="000000" w:themeColor="text1"/>
        </w:rPr>
        <w:t xml:space="preserve">Wariant 3 </w:t>
      </w:r>
      <w:r>
        <w:rPr>
          <w:rFonts w:eastAsia="Times New Roman" w:cs="Times New Roman"/>
          <w:color w:val="000000" w:themeColor="text1"/>
        </w:rPr>
        <w:t>o długości ok. 20</w:t>
      </w:r>
      <w:r w:rsidR="002917CA">
        <w:rPr>
          <w:rFonts w:eastAsia="Times New Roman" w:cs="Times New Roman"/>
          <w:color w:val="000000" w:themeColor="text1"/>
        </w:rPr>
        <w:t> </w:t>
      </w:r>
      <w:r>
        <w:rPr>
          <w:rFonts w:eastAsia="Times New Roman" w:cs="Times New Roman"/>
          <w:color w:val="000000" w:themeColor="text1"/>
        </w:rPr>
        <w:t xml:space="preserve">504m </w:t>
      </w:r>
      <w:r w:rsidRPr="00023DEE">
        <w:rPr>
          <w:rFonts w:eastAsia="Times New Roman" w:cs="Times New Roman"/>
          <w:color w:val="000000" w:themeColor="text1"/>
        </w:rPr>
        <w:t xml:space="preserve">rozpoczyna swój bieg od granicy miasta Hajnówka przy linii kolejowej 52 na działce o nr geodezyjnym 502/4 obręb Lipiny. Koniec wariantu zlokalizowano </w:t>
      </w:r>
      <w:proofErr w:type="gramStart"/>
      <w:r w:rsidRPr="00023DEE">
        <w:rPr>
          <w:rFonts w:eastAsia="Times New Roman" w:cs="Times New Roman"/>
          <w:color w:val="000000" w:themeColor="text1"/>
        </w:rPr>
        <w:t>w  skrzyżowaniu</w:t>
      </w:r>
      <w:proofErr w:type="gramEnd"/>
      <w:r w:rsidRPr="00023DEE">
        <w:rPr>
          <w:rFonts w:eastAsia="Times New Roman" w:cs="Times New Roman"/>
          <w:color w:val="000000" w:themeColor="text1"/>
        </w:rPr>
        <w:t xml:space="preserve"> dróg DW689 (ul. Krzyże, ul. </w:t>
      </w:r>
      <w:proofErr w:type="spellStart"/>
      <w:r w:rsidRPr="00023DEE">
        <w:rPr>
          <w:rFonts w:eastAsia="Times New Roman" w:cs="Times New Roman"/>
          <w:color w:val="000000" w:themeColor="text1"/>
        </w:rPr>
        <w:t>Grudkowska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) z DP1649B (ul. Pałacowa) w m. Białowieża. Projektowana droga dla rowerów przebiega po północnej stronie drogi powiatowej DG108590B aż do wsi </w:t>
      </w:r>
      <w:proofErr w:type="spellStart"/>
      <w:r w:rsidRPr="00023DEE">
        <w:rPr>
          <w:rFonts w:eastAsia="Times New Roman" w:cs="Times New Roman"/>
          <w:color w:val="000000" w:themeColor="text1"/>
        </w:rPr>
        <w:t>Sacharewo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, następnie drogami leśnymi prowadzi ruch rowerowy do torów kolejki wąskotorowej (ok km 3+125). Pas drogi rowerowej od km 3+125 do km 3+232,51 poprowadzono po zachodniej stronie pasa kolei wąskotorowej. Dalej tzw. Drogą </w:t>
      </w:r>
      <w:proofErr w:type="spellStart"/>
      <w:r w:rsidRPr="00023DEE">
        <w:rPr>
          <w:rFonts w:eastAsia="Times New Roman" w:cs="Times New Roman"/>
          <w:color w:val="000000" w:themeColor="text1"/>
        </w:rPr>
        <w:t>Szadzką</w:t>
      </w:r>
      <w:proofErr w:type="spellEnd"/>
      <w:r w:rsidRPr="00023DEE">
        <w:rPr>
          <w:rFonts w:eastAsia="Times New Roman" w:cs="Times New Roman"/>
          <w:color w:val="000000" w:themeColor="text1"/>
        </w:rPr>
        <w:t xml:space="preserve"> (po północnej ścianie oddz. 439 i 430) wariant prowadzi ruch na południe wzdłuż oddziałów 440/441, 464/465. Następnie droga biegnie na wschód wzdłuż północnej ściany oddz. 488-491 do Drogi Zwierzynieckiej, stąd do wsi Czerlonka a dalej drogami leśnymi przez oddz. 469, 470A, na północnej ścianie oddz. 470B, 471-475 aż do pasa drogi wojewódzkiej DW689 po jego południowej stronie (km 19+170). Wariant </w:t>
      </w:r>
      <w:r>
        <w:rPr>
          <w:rFonts w:eastAsia="Times New Roman" w:cs="Times New Roman"/>
          <w:color w:val="000000" w:themeColor="text1"/>
        </w:rPr>
        <w:t>3</w:t>
      </w:r>
      <w:r w:rsidRPr="00023DEE">
        <w:rPr>
          <w:rFonts w:eastAsia="Times New Roman" w:cs="Times New Roman"/>
          <w:color w:val="000000" w:themeColor="text1"/>
        </w:rPr>
        <w:t xml:space="preserve"> wymaga budowy 4-ech obiektów inżynierskich w tym 1-go mostu nad rzeką Miedna. Dodatkowo droga dla rowerów krzyżuje się 2 razy z linia kolejową 52 i raz z linią kolejki wąskotorowej.</w:t>
      </w:r>
    </w:p>
    <w:p w14:paraId="3CD17675" w14:textId="5BDBC33F" w:rsidR="00023DEE" w:rsidRDefault="00023DEE" w:rsidP="00023DEE">
      <w:pPr>
        <w:ind w:left="360"/>
        <w:rPr>
          <w:rFonts w:eastAsia="Times New Roman" w:cs="Times New Roman"/>
        </w:rPr>
      </w:pPr>
    </w:p>
    <w:p w14:paraId="157786F1" w14:textId="77777777" w:rsidR="00940263" w:rsidRPr="00940263" w:rsidRDefault="00940263" w:rsidP="00940263"/>
    <w:p w14:paraId="6F80DBFF" w14:textId="4CD61073" w:rsidR="007A553D" w:rsidRPr="00743102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t>Przebieg wariantu W4</w:t>
      </w:r>
    </w:p>
    <w:p w14:paraId="5A7C348F" w14:textId="30DB33B3" w:rsidR="00940263" w:rsidRPr="00940263" w:rsidRDefault="00940263" w:rsidP="00940263">
      <w:pPr>
        <w:ind w:left="360"/>
        <w:rPr>
          <w:rFonts w:eastAsia="Times New Roman" w:cs="Times New Roman"/>
          <w:color w:val="000000" w:themeColor="text1"/>
        </w:rPr>
      </w:pPr>
      <w:r w:rsidRPr="00940263">
        <w:rPr>
          <w:rFonts w:eastAsia="Times New Roman" w:cs="Times New Roman"/>
          <w:color w:val="000000" w:themeColor="text1"/>
        </w:rPr>
        <w:t xml:space="preserve">Wariant 4 </w:t>
      </w:r>
      <w:r w:rsidR="003B50AA">
        <w:rPr>
          <w:rFonts w:eastAsia="Times New Roman" w:cs="Times New Roman"/>
          <w:color w:val="000000" w:themeColor="text1"/>
        </w:rPr>
        <w:t>o długości ok.18</w:t>
      </w:r>
      <w:r w:rsidR="002917CA">
        <w:rPr>
          <w:rFonts w:eastAsia="Times New Roman" w:cs="Times New Roman"/>
          <w:color w:val="000000" w:themeColor="text1"/>
        </w:rPr>
        <w:t> </w:t>
      </w:r>
      <w:r w:rsidR="003B50AA">
        <w:rPr>
          <w:rFonts w:eastAsia="Times New Roman" w:cs="Times New Roman"/>
          <w:color w:val="000000" w:themeColor="text1"/>
        </w:rPr>
        <w:t xml:space="preserve">125m </w:t>
      </w:r>
      <w:r w:rsidRPr="00940263">
        <w:rPr>
          <w:rFonts w:eastAsia="Times New Roman" w:cs="Times New Roman"/>
        </w:rPr>
        <w:t xml:space="preserve">rozpoczyna swój bieg </w:t>
      </w:r>
      <w:r w:rsidRPr="00940263">
        <w:rPr>
          <w:rFonts w:eastAsia="Times New Roman" w:cs="Times New Roman"/>
          <w:color w:val="000000" w:themeColor="text1"/>
        </w:rPr>
        <w:t>na działce o nr geodezyjnym 2312 obręb Hajnówka. Koniec wariantu zlokalizowano w pasie drogi powiatowej nr DP1651B na działce o nr geodezyjnym 141 obręb Zastawa</w:t>
      </w:r>
      <w:r w:rsidRPr="00940263">
        <w:rPr>
          <w:rFonts w:eastAsia="Times New Roman" w:cs="Times New Roman"/>
        </w:rPr>
        <w:t>. Projektowana droga dla rowerów przebiega tzw. Trybem Hajnowskim, dalej drogą leśną na północnej ścianie oddz. 330B-335. Następnie droga dla rowerów usytuowana został</w:t>
      </w:r>
      <w:r w:rsidR="00E631EE">
        <w:rPr>
          <w:rFonts w:eastAsia="Times New Roman" w:cs="Times New Roman"/>
        </w:rPr>
        <w:t>a</w:t>
      </w:r>
      <w:r w:rsidRPr="00940263">
        <w:rPr>
          <w:rFonts w:eastAsia="Times New Roman" w:cs="Times New Roman"/>
        </w:rPr>
        <w:t xml:space="preserve"> wzdłuż tzw. Drogi Zwierzynieckiej w kierunku południowym do wsi Budy. Dalej drogę poprowadzono po północnej stronie istniejącej drogi powiatowej nr DP1651B przez wieś Budy, następnie Teremiski i Pogorzelce. Wariant wymaga budowy 21 obiektów inżynierskich w tym </w:t>
      </w:r>
      <w:r w:rsidR="00E631EE">
        <w:rPr>
          <w:rFonts w:eastAsia="Times New Roman" w:cs="Times New Roman"/>
        </w:rPr>
        <w:t>dwóch</w:t>
      </w:r>
      <w:r w:rsidRPr="00940263">
        <w:rPr>
          <w:rFonts w:eastAsia="Times New Roman" w:cs="Times New Roman"/>
        </w:rPr>
        <w:t xml:space="preserve"> most</w:t>
      </w:r>
      <w:r w:rsidR="00E631EE">
        <w:rPr>
          <w:rFonts w:eastAsia="Times New Roman" w:cs="Times New Roman"/>
        </w:rPr>
        <w:t>ów</w:t>
      </w:r>
      <w:r w:rsidRPr="00940263">
        <w:rPr>
          <w:rFonts w:eastAsia="Times New Roman" w:cs="Times New Roman"/>
        </w:rPr>
        <w:t xml:space="preserve"> nad rzekami </w:t>
      </w:r>
      <w:proofErr w:type="spellStart"/>
      <w:r w:rsidRPr="00940263">
        <w:rPr>
          <w:rFonts w:eastAsia="Times New Roman" w:cs="Times New Roman"/>
        </w:rPr>
        <w:t>Dubitka</w:t>
      </w:r>
      <w:proofErr w:type="spellEnd"/>
      <w:r w:rsidRPr="00940263">
        <w:rPr>
          <w:rFonts w:eastAsia="Times New Roman" w:cs="Times New Roman"/>
        </w:rPr>
        <w:t xml:space="preserve"> i Krynica</w:t>
      </w:r>
      <w:r w:rsidRPr="00940263">
        <w:rPr>
          <w:rFonts w:eastAsia="Times New Roman" w:cs="Times New Roman"/>
          <w:color w:val="000000" w:themeColor="text1"/>
        </w:rPr>
        <w:t xml:space="preserve">. Dodatkowo droga dla rowerów krzyżuje się z linią </w:t>
      </w:r>
      <w:r w:rsidRPr="00940263">
        <w:rPr>
          <w:rFonts w:eastAsia="Times New Roman" w:cs="Times New Roman"/>
        </w:rPr>
        <w:t>kolejki wąskotorowej</w:t>
      </w:r>
      <w:r w:rsidRPr="00940263">
        <w:rPr>
          <w:rFonts w:eastAsia="Times New Roman" w:cs="Times New Roman"/>
          <w:color w:val="000000" w:themeColor="text1"/>
        </w:rPr>
        <w:t>.</w:t>
      </w:r>
    </w:p>
    <w:p w14:paraId="357EAF6F" w14:textId="77777777" w:rsidR="00940263" w:rsidRPr="00940263" w:rsidRDefault="00940263" w:rsidP="00940263">
      <w:pPr>
        <w:rPr>
          <w:b/>
          <w:bCs/>
        </w:rPr>
      </w:pPr>
    </w:p>
    <w:p w14:paraId="2FA42EC1" w14:textId="71E7F62D" w:rsidR="00857C0B" w:rsidRPr="00743102" w:rsidRDefault="00940263" w:rsidP="00857C0B">
      <w:pPr>
        <w:pStyle w:val="Akapitzlist"/>
        <w:numPr>
          <w:ilvl w:val="0"/>
          <w:numId w:val="47"/>
        </w:numPr>
        <w:rPr>
          <w:b/>
          <w:bCs/>
        </w:rPr>
      </w:pPr>
      <w:r w:rsidRPr="00743102">
        <w:rPr>
          <w:b/>
          <w:bCs/>
        </w:rPr>
        <w:lastRenderedPageBreak/>
        <w:t>Przebieg wariantu W5</w:t>
      </w:r>
    </w:p>
    <w:p w14:paraId="1EDC60BB" w14:textId="2FE9BC97" w:rsidR="007A553D" w:rsidRDefault="00940263" w:rsidP="00AA64E7">
      <w:pPr>
        <w:ind w:left="360"/>
        <w:rPr>
          <w:rFonts w:eastAsia="Times New Roman" w:cs="Times New Roman"/>
          <w:color w:val="000000" w:themeColor="text1"/>
        </w:rPr>
      </w:pPr>
      <w:r w:rsidRPr="00940263">
        <w:rPr>
          <w:rFonts w:eastAsia="Times New Roman" w:cs="Times New Roman"/>
          <w:color w:val="000000" w:themeColor="text1"/>
        </w:rPr>
        <w:t xml:space="preserve">Wariant 5 </w:t>
      </w:r>
      <w:r w:rsidR="003B50AA">
        <w:rPr>
          <w:rFonts w:eastAsia="Times New Roman" w:cs="Times New Roman"/>
          <w:color w:val="000000" w:themeColor="text1"/>
        </w:rPr>
        <w:t xml:space="preserve">o długości ok. 17 673 m </w:t>
      </w:r>
      <w:r w:rsidRPr="00940263">
        <w:rPr>
          <w:rFonts w:eastAsia="Times New Roman" w:cs="Times New Roman"/>
        </w:rPr>
        <w:t xml:space="preserve">rozpoczyna swój bieg </w:t>
      </w:r>
      <w:r w:rsidRPr="00940263">
        <w:rPr>
          <w:rFonts w:eastAsia="Times New Roman" w:cs="Times New Roman"/>
          <w:color w:val="000000" w:themeColor="text1"/>
        </w:rPr>
        <w:t xml:space="preserve">od granicy miasta Hajnówka przy linii kolejowej 52 na działce o nr geodezyjnym 502/4 obręb Lipiny. Koniec wariantu zlokalizowano na skrzyżowaniu drogi wojewódzkiej nr DW689 (ul. Krzyże, ul. </w:t>
      </w:r>
      <w:proofErr w:type="spellStart"/>
      <w:r w:rsidRPr="00940263">
        <w:rPr>
          <w:rFonts w:eastAsia="Times New Roman" w:cs="Times New Roman"/>
          <w:color w:val="000000" w:themeColor="text1"/>
        </w:rPr>
        <w:t>Grudkowska</w:t>
      </w:r>
      <w:proofErr w:type="spellEnd"/>
      <w:r w:rsidRPr="00940263">
        <w:rPr>
          <w:rFonts w:eastAsia="Times New Roman" w:cs="Times New Roman"/>
          <w:color w:val="000000" w:themeColor="text1"/>
        </w:rPr>
        <w:t xml:space="preserve">) z drogą powiatową DP1649B (ul. Pałacowa) w m. Białowieża. Projektowana droga dla rowerów przebiega po północnej stronie linii kolejowej 52, mijając wieś Czerlonki doprowadza ruchu do pasa drogi wojewódzkiej nr DW689 w rejonie wsi Grudki. Następnie wzdłuż DW689 po wschodniej stronie pasa drogowego biegnie w kierunku skrzyżowania z droga powiatową (ul. Pałacową). </w:t>
      </w:r>
      <w:r w:rsidRPr="00940263">
        <w:rPr>
          <w:rFonts w:eastAsia="Times New Roman" w:cs="Times New Roman"/>
        </w:rPr>
        <w:t xml:space="preserve">Wariant wymaga budowy </w:t>
      </w:r>
      <w:r w:rsidRPr="00940263">
        <w:rPr>
          <w:rFonts w:eastAsia="Times New Roman" w:cs="Times New Roman"/>
          <w:color w:val="000000" w:themeColor="text1"/>
        </w:rPr>
        <w:t xml:space="preserve">6-ciu obiektów inżynierskich w tym </w:t>
      </w:r>
      <w:r w:rsidR="00E631EE">
        <w:rPr>
          <w:rFonts w:eastAsia="Times New Roman" w:cs="Times New Roman"/>
          <w:color w:val="000000" w:themeColor="text1"/>
        </w:rPr>
        <w:t>czterech</w:t>
      </w:r>
      <w:r w:rsidRPr="00940263">
        <w:rPr>
          <w:rFonts w:eastAsia="Times New Roman" w:cs="Times New Roman"/>
          <w:color w:val="000000" w:themeColor="text1"/>
        </w:rPr>
        <w:t xml:space="preserve"> mostów oraz wiaduktu nad lini</w:t>
      </w:r>
      <w:r w:rsidR="00E631EE">
        <w:rPr>
          <w:rFonts w:eastAsia="Times New Roman" w:cs="Times New Roman"/>
          <w:color w:val="000000" w:themeColor="text1"/>
        </w:rPr>
        <w:t>ą</w:t>
      </w:r>
      <w:r w:rsidRPr="00940263">
        <w:rPr>
          <w:rFonts w:eastAsia="Times New Roman" w:cs="Times New Roman"/>
          <w:color w:val="000000" w:themeColor="text1"/>
        </w:rPr>
        <w:t xml:space="preserve"> kolejki wąskotorowej. Dodatkowo droga dla rowerów krzyżuje się z bocznicą kolejową i DW689.</w:t>
      </w:r>
    </w:p>
    <w:p w14:paraId="2AA5ECCC" w14:textId="77777777" w:rsidR="00AA64E7" w:rsidRDefault="00AA64E7" w:rsidP="00AA64E7">
      <w:pPr>
        <w:ind w:left="360"/>
        <w:rPr>
          <w:rFonts w:eastAsia="Times New Roman" w:cs="Times New Roman"/>
          <w:color w:val="000000" w:themeColor="text1"/>
        </w:rPr>
      </w:pPr>
    </w:p>
    <w:p w14:paraId="5397F2F8" w14:textId="77777777" w:rsidR="00AA64E7" w:rsidRDefault="00AA64E7" w:rsidP="00AA64E7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Warianty W2 i W3 przebiegu drogi dla rowerów zostały wykluczone z dalszego etapu opracowania na podstawie uzyskanych opinii:</w:t>
      </w:r>
    </w:p>
    <w:p w14:paraId="565309EE" w14:textId="6A0DA06B" w:rsidR="00AA64E7" w:rsidRDefault="00AA64E7" w:rsidP="00AA64E7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- Nadleśnictwa Białowież</w:t>
      </w:r>
      <w:r w:rsidR="006740A8">
        <w:rPr>
          <w:rFonts w:eastAsia="Times New Roman" w:cs="Times New Roman"/>
          <w:color w:val="000000" w:themeColor="text1"/>
        </w:rPr>
        <w:t>a</w:t>
      </w:r>
    </w:p>
    <w:p w14:paraId="7696BD27" w14:textId="5668F647" w:rsidR="006740A8" w:rsidRDefault="006740A8" w:rsidP="00AA64E7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- Nadleśnictwa Hajnówka</w:t>
      </w:r>
    </w:p>
    <w:p w14:paraId="2A078FF4" w14:textId="6DD97860" w:rsidR="00AA64E7" w:rsidRDefault="00AA64E7" w:rsidP="00AA64E7">
      <w:pPr>
        <w:ind w:left="360"/>
      </w:pPr>
      <w:r>
        <w:rPr>
          <w:rFonts w:eastAsia="Times New Roman" w:cs="Times New Roman"/>
          <w:color w:val="000000" w:themeColor="text1"/>
        </w:rPr>
        <w:t xml:space="preserve">- </w:t>
      </w:r>
      <w:r>
        <w:t>Regionalnej Dyrekcji Lasów Państwowych w Białymstoku</w:t>
      </w:r>
    </w:p>
    <w:p w14:paraId="7C7A6F0F" w14:textId="77777777" w:rsidR="00F7684B" w:rsidRDefault="00F7684B" w:rsidP="00AA64E7">
      <w:pPr>
        <w:ind w:left="360"/>
      </w:pPr>
    </w:p>
    <w:p w14:paraId="4DDF16BD" w14:textId="7BF13A1C" w:rsidR="00F7684B" w:rsidRDefault="00F7684B" w:rsidP="00AA64E7">
      <w:pPr>
        <w:ind w:left="360"/>
      </w:pPr>
      <w:r>
        <w:t>Wariant 1A został „wariant pierwszego wyboru”, „rekomendowany” przez:</w:t>
      </w:r>
    </w:p>
    <w:p w14:paraId="3B40D51A" w14:textId="2D3B1A66" w:rsidR="00F7684B" w:rsidRDefault="00F7684B" w:rsidP="00F7684B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- Nadleśnictwa Białowieża,</w:t>
      </w:r>
    </w:p>
    <w:p w14:paraId="7C693117" w14:textId="704F4C9D" w:rsidR="00F7684B" w:rsidRDefault="00F7684B" w:rsidP="00F7684B">
      <w:pPr>
        <w:ind w:left="3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- Nadleśnictwa Hajnówka.</w:t>
      </w:r>
    </w:p>
    <w:p w14:paraId="46B94EE6" w14:textId="1155F793" w:rsidR="00DF7F49" w:rsidRPr="000A7772" w:rsidRDefault="00F83C7E" w:rsidP="00D20A48">
      <w:pPr>
        <w:jc w:val="left"/>
        <w:rPr>
          <w:b/>
          <w:bCs/>
        </w:rPr>
      </w:pPr>
      <w:r>
        <w:br/>
      </w:r>
      <w:r w:rsidR="00DF7F49" w:rsidRPr="000A7772">
        <w:rPr>
          <w:b/>
          <w:bCs/>
        </w:rPr>
        <w:t>Spis rysunków</w:t>
      </w:r>
    </w:p>
    <w:p w14:paraId="26B2E3D0" w14:textId="77777777" w:rsidR="009C6A1B" w:rsidRDefault="009C6A1B" w:rsidP="009C6A1B">
      <w:pPr>
        <w:rPr>
          <w:rFonts w:cs="Arial"/>
          <w:szCs w:val="20"/>
        </w:rPr>
      </w:pPr>
      <w:bookmarkStart w:id="22" w:name="_Toc81331619"/>
      <w:bookmarkStart w:id="23" w:name="_Hlk165051141"/>
      <w:r w:rsidRPr="009C6A1B">
        <w:rPr>
          <w:rFonts w:cs="Arial"/>
          <w:szCs w:val="20"/>
        </w:rPr>
        <w:t>Plan Orientacyjny</w:t>
      </w:r>
      <w:bookmarkEnd w:id="22"/>
      <w:r w:rsidRPr="009C6A1B">
        <w:rPr>
          <w:rFonts w:cs="Arial"/>
          <w:szCs w:val="20"/>
        </w:rPr>
        <w:tab/>
      </w:r>
      <w:r w:rsidRPr="009C6A1B">
        <w:rPr>
          <w:rFonts w:cs="Arial"/>
          <w:szCs w:val="20"/>
        </w:rPr>
        <w:tab/>
      </w:r>
      <w:r w:rsidRPr="009C6A1B">
        <w:rPr>
          <w:rFonts w:cs="Arial"/>
          <w:szCs w:val="20"/>
        </w:rPr>
        <w:tab/>
        <w:t>1-01</w:t>
      </w:r>
    </w:p>
    <w:p w14:paraId="06D375A2" w14:textId="7E3FFB39" w:rsidR="001356CD" w:rsidRDefault="001356CD" w:rsidP="009C6A1B">
      <w:pPr>
        <w:rPr>
          <w:rFonts w:cs="Arial"/>
          <w:szCs w:val="20"/>
        </w:rPr>
      </w:pPr>
      <w:r>
        <w:rPr>
          <w:rFonts w:cs="Arial"/>
          <w:szCs w:val="20"/>
        </w:rPr>
        <w:t>Przekroje ruchowe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2-01</w:t>
      </w:r>
    </w:p>
    <w:bookmarkEnd w:id="23"/>
    <w:p w14:paraId="24D5F02F" w14:textId="5197C115" w:rsidR="000A2807" w:rsidRDefault="000A2807" w:rsidP="00025781"/>
    <w:sectPr w:rsidR="000A2807" w:rsidSect="00382255">
      <w:headerReference w:type="default" r:id="rId8"/>
      <w:footerReference w:type="default" r:id="rId9"/>
      <w:pgSz w:w="11906" w:h="16838"/>
      <w:pgMar w:top="1134" w:right="851" w:bottom="1134" w:left="1418" w:header="283" w:footer="17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2412" w14:textId="77777777" w:rsidR="00795118" w:rsidRDefault="00795118" w:rsidP="00DF7F49">
      <w:pPr>
        <w:spacing w:after="0" w:line="240" w:lineRule="auto"/>
      </w:pPr>
      <w:r>
        <w:separator/>
      </w:r>
    </w:p>
    <w:p w14:paraId="32E1AC5E" w14:textId="77777777" w:rsidR="00795118" w:rsidRDefault="00795118"/>
  </w:endnote>
  <w:endnote w:type="continuationSeparator" w:id="0">
    <w:p w14:paraId="55C4448A" w14:textId="77777777" w:rsidR="00795118" w:rsidRDefault="00795118" w:rsidP="00DF7F49">
      <w:pPr>
        <w:spacing w:after="0" w:line="240" w:lineRule="auto"/>
      </w:pPr>
      <w:r>
        <w:continuationSeparator/>
      </w:r>
    </w:p>
    <w:p w14:paraId="658645EF" w14:textId="77777777" w:rsidR="00795118" w:rsidRDefault="00795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y 8">
    <w:altName w:val="Times New Roman"/>
    <w:charset w:val="EE"/>
    <w:family w:val="auto"/>
    <w:pitch w:val="variable"/>
    <w:sig w:usb0="A0002AA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0" w:type="dxa"/>
      <w:tblInd w:w="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50"/>
    </w:tblGrid>
    <w:tr w:rsidR="002518EE" w14:paraId="1DA4226E" w14:textId="77777777" w:rsidTr="00382255">
      <w:trPr>
        <w:trHeight w:val="355"/>
      </w:trPr>
      <w:tc>
        <w:tcPr>
          <w:tcW w:w="9650" w:type="dxa"/>
          <w:tcBorders>
            <w:top w:val="single" w:sz="12" w:space="0" w:color="AEAAAA" w:themeColor="background2" w:themeShade="BF"/>
          </w:tcBorders>
        </w:tcPr>
        <w:p w14:paraId="54B778DA" w14:textId="77777777" w:rsidR="002518EE" w:rsidRPr="009243D7" w:rsidRDefault="002518EE" w:rsidP="009243D7">
          <w:pPr>
            <w:pStyle w:val="NAGLOWEKSTOPKA"/>
            <w:tabs>
              <w:tab w:val="right" w:pos="9354"/>
            </w:tabs>
          </w:pPr>
          <w:r w:rsidRPr="00C06F3D">
            <w:rPr>
              <w:lang w:val="en-US"/>
            </w:rPr>
            <w:t xml:space="preserve">Value Engineering Sp. z </w:t>
          </w:r>
          <w:proofErr w:type="spellStart"/>
          <w:r w:rsidRPr="00C06F3D">
            <w:rPr>
              <w:lang w:val="en-US"/>
            </w:rPr>
            <w:t>o.o.</w:t>
          </w:r>
          <w:proofErr w:type="spellEnd"/>
          <w:r w:rsidRPr="00C06F3D">
            <w:rPr>
              <w:lang w:val="en-US"/>
            </w:rPr>
            <w:t xml:space="preserve"> </w:t>
          </w:r>
          <w:r w:rsidRPr="00C06F3D">
            <w:rPr>
              <w:lang w:val="en-US"/>
            </w:rPr>
            <w:tab/>
          </w:r>
          <w:r w:rsidRPr="00550942">
            <w:fldChar w:fldCharType="begin"/>
          </w:r>
          <w:r w:rsidRPr="00C06F3D">
            <w:rPr>
              <w:lang w:val="en-US"/>
            </w:rPr>
            <w:instrText xml:space="preserve"> PAGE  \* Arabic  \* MERGEFORMAT </w:instrText>
          </w:r>
          <w:r w:rsidRPr="00550942">
            <w:fldChar w:fldCharType="separate"/>
          </w:r>
          <w:r w:rsidR="00F465B8" w:rsidRPr="00F465B8">
            <w:rPr>
              <w:noProof/>
            </w:rPr>
            <w:t>4</w:t>
          </w:r>
          <w:r w:rsidRPr="00550942">
            <w:fldChar w:fldCharType="end"/>
          </w:r>
        </w:p>
      </w:tc>
    </w:tr>
  </w:tbl>
  <w:p w14:paraId="3CC9AAA1" w14:textId="77777777" w:rsidR="002518EE" w:rsidRPr="00550942" w:rsidRDefault="002518EE" w:rsidP="00382255">
    <w:pPr>
      <w:pStyle w:val="NAGLOWEKSTOPKA"/>
      <w:tabs>
        <w:tab w:val="right" w:pos="9354"/>
      </w:tabs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B607" w14:textId="77777777" w:rsidR="00795118" w:rsidRDefault="00795118" w:rsidP="00DF7F49">
      <w:pPr>
        <w:spacing w:after="0" w:line="240" w:lineRule="auto"/>
      </w:pPr>
      <w:r>
        <w:separator/>
      </w:r>
    </w:p>
    <w:p w14:paraId="54970F52" w14:textId="77777777" w:rsidR="00795118" w:rsidRDefault="00795118"/>
  </w:footnote>
  <w:footnote w:type="continuationSeparator" w:id="0">
    <w:p w14:paraId="51E9BBDB" w14:textId="77777777" w:rsidR="00795118" w:rsidRDefault="00795118" w:rsidP="00DF7F49">
      <w:pPr>
        <w:spacing w:after="0" w:line="240" w:lineRule="auto"/>
      </w:pPr>
      <w:r>
        <w:continuationSeparator/>
      </w:r>
    </w:p>
    <w:p w14:paraId="0ED89F1F" w14:textId="77777777" w:rsidR="00795118" w:rsidRDefault="00795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1971"/>
      <w:gridCol w:w="7666"/>
    </w:tblGrid>
    <w:tr w:rsidR="002518EE" w:rsidRPr="00E0726A" w14:paraId="35BC3294" w14:textId="77777777" w:rsidTr="00AF62BF">
      <w:tc>
        <w:tcPr>
          <w:tcW w:w="1985" w:type="dxa"/>
        </w:tcPr>
        <w:p w14:paraId="34B19858" w14:textId="22E59B0A" w:rsidR="002518EE" w:rsidRPr="00E0726A" w:rsidRDefault="002518EE" w:rsidP="00C45BDA">
          <w:pPr>
            <w:pStyle w:val="Nagwek"/>
            <w:jc w:val="left"/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 xml:space="preserve">Nazwa </w:t>
          </w:r>
          <w:r w:rsidR="00C45BDA">
            <w:rPr>
              <w:sz w:val="16"/>
              <w:szCs w:val="16"/>
            </w:rPr>
            <w:t xml:space="preserve">zamierzenia </w:t>
          </w:r>
          <w:proofErr w:type="gramStart"/>
          <w:r w:rsidR="00C45BDA">
            <w:rPr>
              <w:sz w:val="16"/>
              <w:szCs w:val="16"/>
            </w:rPr>
            <w:t>budowlanego:</w:t>
          </w:r>
          <w:r w:rsidRPr="00E0726A">
            <w:rPr>
              <w:sz w:val="16"/>
              <w:szCs w:val="16"/>
            </w:rPr>
            <w:t>:</w:t>
          </w:r>
          <w:proofErr w:type="gramEnd"/>
        </w:p>
      </w:tc>
      <w:tc>
        <w:tcPr>
          <w:tcW w:w="7789" w:type="dxa"/>
        </w:tcPr>
        <w:p w14:paraId="1C2E428F" w14:textId="2ED0AE23" w:rsidR="002518EE" w:rsidRPr="00E0726A" w:rsidRDefault="00C45BDA" w:rsidP="00E0726A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Opracowanie koncepcji wraz z uzyskaniem decyzji o środowiskowych uwarunkowaniach przedsięwzięcia polegającego na budowie drogi dla rowerów na odcinku Hajnówka - Białowieża</w:t>
          </w:r>
        </w:p>
      </w:tc>
    </w:tr>
    <w:tr w:rsidR="002518EE" w:rsidRPr="00E0726A" w14:paraId="0A3ABB63" w14:textId="77777777" w:rsidTr="00AF62BF">
      <w:trPr>
        <w:trHeight w:val="40"/>
      </w:trPr>
      <w:tc>
        <w:tcPr>
          <w:tcW w:w="1985" w:type="dxa"/>
        </w:tcPr>
        <w:p w14:paraId="0FED2E50" w14:textId="77777777" w:rsidR="002518EE" w:rsidRPr="00E0726A" w:rsidRDefault="002518EE" w:rsidP="00E0726A">
          <w:pPr>
            <w:pStyle w:val="Nagwek"/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>Stadium:</w:t>
          </w:r>
        </w:p>
      </w:tc>
      <w:tc>
        <w:tcPr>
          <w:tcW w:w="7789" w:type="dxa"/>
        </w:tcPr>
        <w:p w14:paraId="19165EAC" w14:textId="4DA8811E" w:rsidR="002518EE" w:rsidRPr="00E0726A" w:rsidRDefault="00C45BDA" w:rsidP="00E0726A">
          <w:pPr>
            <w:pStyle w:val="Nagwek"/>
            <w:tabs>
              <w:tab w:val="left" w:pos="1060"/>
            </w:tabs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KONCEPCJA PROGRAMOWA</w:t>
          </w:r>
        </w:p>
      </w:tc>
    </w:tr>
    <w:tr w:rsidR="002518EE" w:rsidRPr="00E0726A" w14:paraId="6D27359D" w14:textId="77777777" w:rsidTr="00AF62BF">
      <w:tc>
        <w:tcPr>
          <w:tcW w:w="1985" w:type="dxa"/>
        </w:tcPr>
        <w:p w14:paraId="0A3382B6" w14:textId="77777777" w:rsidR="002518EE" w:rsidRPr="00E0726A" w:rsidRDefault="002518EE" w:rsidP="00E0726A">
          <w:pPr>
            <w:pStyle w:val="Nagwek"/>
            <w:tabs>
              <w:tab w:val="right" w:pos="1799"/>
            </w:tabs>
            <w:rPr>
              <w:sz w:val="16"/>
              <w:szCs w:val="16"/>
            </w:rPr>
          </w:pPr>
          <w:r w:rsidRPr="00E0726A">
            <w:rPr>
              <w:sz w:val="16"/>
              <w:szCs w:val="16"/>
            </w:rPr>
            <w:t>Opracowanie:</w:t>
          </w:r>
          <w:r w:rsidRPr="00E0726A">
            <w:rPr>
              <w:sz w:val="16"/>
              <w:szCs w:val="16"/>
            </w:rPr>
            <w:tab/>
          </w:r>
        </w:p>
      </w:tc>
      <w:tc>
        <w:tcPr>
          <w:tcW w:w="7789" w:type="dxa"/>
        </w:tcPr>
        <w:p w14:paraId="752A2701" w14:textId="2B4DD9C7" w:rsidR="002518EE" w:rsidRPr="00E0726A" w:rsidRDefault="00C45BDA" w:rsidP="00E0726A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Koncepcja programowa – Konsultacje społeczne</w:t>
          </w:r>
          <w:r w:rsidR="002518EE" w:rsidRPr="00E0726A">
            <w:rPr>
              <w:b/>
              <w:bCs/>
              <w:sz w:val="16"/>
              <w:szCs w:val="16"/>
            </w:rPr>
            <w:t xml:space="preserve"> </w:t>
          </w:r>
        </w:p>
      </w:tc>
    </w:tr>
  </w:tbl>
  <w:p w14:paraId="18767102" w14:textId="77777777" w:rsidR="002518EE" w:rsidRPr="00CD2541" w:rsidRDefault="002518EE" w:rsidP="009F5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E04"/>
    <w:multiLevelType w:val="hybridMultilevel"/>
    <w:tmpl w:val="D85E1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61F40"/>
    <w:multiLevelType w:val="multilevel"/>
    <w:tmpl w:val="4D4498A0"/>
    <w:lvl w:ilvl="0">
      <w:start w:val="1"/>
      <w:numFmt w:val="decimal"/>
      <w:pStyle w:val="NAGWEK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68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275F6D"/>
    <w:multiLevelType w:val="hybridMultilevel"/>
    <w:tmpl w:val="5E848972"/>
    <w:lvl w:ilvl="0" w:tplc="CF824E92">
      <w:start w:val="1"/>
      <w:numFmt w:val="bullet"/>
      <w:lvlText w:val="-"/>
      <w:lvlJc w:val="left"/>
      <w:pPr>
        <w:ind w:left="720" w:hanging="360"/>
      </w:pPr>
      <w:rPr>
        <w:rFonts w:hAnsi="Proxy 8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26308"/>
    <w:multiLevelType w:val="multilevel"/>
    <w:tmpl w:val="C59467E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CC20B6"/>
    <w:multiLevelType w:val="hybridMultilevel"/>
    <w:tmpl w:val="4BBE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F156A"/>
    <w:multiLevelType w:val="hybridMultilevel"/>
    <w:tmpl w:val="74E4A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5E10"/>
    <w:multiLevelType w:val="hybridMultilevel"/>
    <w:tmpl w:val="B100D9D2"/>
    <w:lvl w:ilvl="0" w:tplc="7952A820">
      <w:start w:val="1"/>
      <w:numFmt w:val="bullet"/>
      <w:pStyle w:val="LISTA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6E81DE">
      <w:start w:val="1"/>
      <w:numFmt w:val="bullet"/>
      <w:pStyle w:val="LISTA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5336B"/>
    <w:multiLevelType w:val="hybridMultilevel"/>
    <w:tmpl w:val="AD50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A23"/>
    <w:multiLevelType w:val="hybridMultilevel"/>
    <w:tmpl w:val="D0A845A8"/>
    <w:lvl w:ilvl="0" w:tplc="65E0DB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978F1"/>
    <w:multiLevelType w:val="hybridMultilevel"/>
    <w:tmpl w:val="D85CE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14265"/>
    <w:multiLevelType w:val="hybridMultilevel"/>
    <w:tmpl w:val="B2FAA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93B1F"/>
    <w:multiLevelType w:val="hybridMultilevel"/>
    <w:tmpl w:val="23A85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2642B"/>
    <w:multiLevelType w:val="hybridMultilevel"/>
    <w:tmpl w:val="D4BE0432"/>
    <w:lvl w:ilvl="0" w:tplc="2CEE015A">
      <w:start w:val="1"/>
      <w:numFmt w:val="bullet"/>
      <w:pStyle w:val="LISTA1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78053386"/>
    <w:multiLevelType w:val="multilevel"/>
    <w:tmpl w:val="A44EF39C"/>
    <w:lvl w:ilvl="0">
      <w:start w:val="2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284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983AC9"/>
    <w:multiLevelType w:val="hybridMultilevel"/>
    <w:tmpl w:val="C71E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2996">
    <w:abstractNumId w:val="1"/>
  </w:num>
  <w:num w:numId="2" w16cid:durableId="1146388269">
    <w:abstractNumId w:val="12"/>
  </w:num>
  <w:num w:numId="3" w16cid:durableId="988483045">
    <w:abstractNumId w:val="6"/>
  </w:num>
  <w:num w:numId="4" w16cid:durableId="292954622">
    <w:abstractNumId w:val="3"/>
  </w:num>
  <w:num w:numId="5" w16cid:durableId="1357385367">
    <w:abstractNumId w:val="6"/>
  </w:num>
  <w:num w:numId="6" w16cid:durableId="1975603396">
    <w:abstractNumId w:val="1"/>
  </w:num>
  <w:num w:numId="7" w16cid:durableId="354187444">
    <w:abstractNumId w:val="1"/>
  </w:num>
  <w:num w:numId="8" w16cid:durableId="1285498761">
    <w:abstractNumId w:val="0"/>
  </w:num>
  <w:num w:numId="9" w16cid:durableId="419102845">
    <w:abstractNumId w:val="10"/>
  </w:num>
  <w:num w:numId="10" w16cid:durableId="1102721563">
    <w:abstractNumId w:val="11"/>
  </w:num>
  <w:num w:numId="11" w16cid:durableId="1766227452">
    <w:abstractNumId w:val="9"/>
  </w:num>
  <w:num w:numId="12" w16cid:durableId="985207934">
    <w:abstractNumId w:val="8"/>
  </w:num>
  <w:num w:numId="13" w16cid:durableId="1559173212">
    <w:abstractNumId w:val="7"/>
  </w:num>
  <w:num w:numId="14" w16cid:durableId="2031635803">
    <w:abstractNumId w:val="2"/>
  </w:num>
  <w:num w:numId="15" w16cid:durableId="907303437">
    <w:abstractNumId w:val="12"/>
  </w:num>
  <w:num w:numId="16" w16cid:durableId="296689699">
    <w:abstractNumId w:val="14"/>
  </w:num>
  <w:num w:numId="17" w16cid:durableId="1936282870">
    <w:abstractNumId w:val="6"/>
  </w:num>
  <w:num w:numId="18" w16cid:durableId="1098254122">
    <w:abstractNumId w:val="6"/>
  </w:num>
  <w:num w:numId="19" w16cid:durableId="208104454">
    <w:abstractNumId w:val="6"/>
  </w:num>
  <w:num w:numId="20" w16cid:durableId="938947001">
    <w:abstractNumId w:val="6"/>
  </w:num>
  <w:num w:numId="21" w16cid:durableId="1169296396">
    <w:abstractNumId w:val="6"/>
  </w:num>
  <w:num w:numId="22" w16cid:durableId="1370379800">
    <w:abstractNumId w:val="6"/>
  </w:num>
  <w:num w:numId="23" w16cid:durableId="1109618022">
    <w:abstractNumId w:val="6"/>
  </w:num>
  <w:num w:numId="24" w16cid:durableId="1890529874">
    <w:abstractNumId w:val="6"/>
  </w:num>
  <w:num w:numId="25" w16cid:durableId="236206057">
    <w:abstractNumId w:val="6"/>
  </w:num>
  <w:num w:numId="26" w16cid:durableId="622927295">
    <w:abstractNumId w:val="6"/>
  </w:num>
  <w:num w:numId="27" w16cid:durableId="650133933">
    <w:abstractNumId w:val="6"/>
  </w:num>
  <w:num w:numId="28" w16cid:durableId="1448307878">
    <w:abstractNumId w:val="6"/>
  </w:num>
  <w:num w:numId="29" w16cid:durableId="1619799617">
    <w:abstractNumId w:val="6"/>
  </w:num>
  <w:num w:numId="30" w16cid:durableId="952126526">
    <w:abstractNumId w:val="6"/>
  </w:num>
  <w:num w:numId="31" w16cid:durableId="269093629">
    <w:abstractNumId w:val="6"/>
  </w:num>
  <w:num w:numId="32" w16cid:durableId="1630159271">
    <w:abstractNumId w:val="6"/>
  </w:num>
  <w:num w:numId="33" w16cid:durableId="173765823">
    <w:abstractNumId w:val="6"/>
  </w:num>
  <w:num w:numId="34" w16cid:durableId="875200132">
    <w:abstractNumId w:val="6"/>
  </w:num>
  <w:num w:numId="35" w16cid:durableId="1436242685">
    <w:abstractNumId w:val="6"/>
  </w:num>
  <w:num w:numId="36" w16cid:durableId="1313214181">
    <w:abstractNumId w:val="6"/>
  </w:num>
  <w:num w:numId="37" w16cid:durableId="139663335">
    <w:abstractNumId w:val="6"/>
  </w:num>
  <w:num w:numId="38" w16cid:durableId="1928340500">
    <w:abstractNumId w:val="6"/>
  </w:num>
  <w:num w:numId="39" w16cid:durableId="1124499023">
    <w:abstractNumId w:val="6"/>
  </w:num>
  <w:num w:numId="40" w16cid:durableId="1916547860">
    <w:abstractNumId w:val="6"/>
  </w:num>
  <w:num w:numId="41" w16cid:durableId="1085492558">
    <w:abstractNumId w:val="6"/>
  </w:num>
  <w:num w:numId="42" w16cid:durableId="165020731">
    <w:abstractNumId w:val="6"/>
  </w:num>
  <w:num w:numId="43" w16cid:durableId="1078942325">
    <w:abstractNumId w:val="6"/>
  </w:num>
  <w:num w:numId="44" w16cid:durableId="870190998">
    <w:abstractNumId w:val="6"/>
  </w:num>
  <w:num w:numId="45" w16cid:durableId="1451902704">
    <w:abstractNumId w:val="6"/>
  </w:num>
  <w:num w:numId="46" w16cid:durableId="1283729063">
    <w:abstractNumId w:val="4"/>
  </w:num>
  <w:num w:numId="47" w16cid:durableId="1920751550">
    <w:abstractNumId w:val="5"/>
  </w:num>
  <w:num w:numId="48" w16cid:durableId="613751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49"/>
    <w:rsid w:val="0000669F"/>
    <w:rsid w:val="0002308F"/>
    <w:rsid w:val="00023DEE"/>
    <w:rsid w:val="00025781"/>
    <w:rsid w:val="00030BBE"/>
    <w:rsid w:val="00033B24"/>
    <w:rsid w:val="000371E8"/>
    <w:rsid w:val="00042DCD"/>
    <w:rsid w:val="00064BE2"/>
    <w:rsid w:val="0006619A"/>
    <w:rsid w:val="0006712C"/>
    <w:rsid w:val="000737A9"/>
    <w:rsid w:val="000922CD"/>
    <w:rsid w:val="000A2807"/>
    <w:rsid w:val="000A7772"/>
    <w:rsid w:val="000C2EDD"/>
    <w:rsid w:val="000D0C78"/>
    <w:rsid w:val="000D121D"/>
    <w:rsid w:val="000E24C1"/>
    <w:rsid w:val="001251A7"/>
    <w:rsid w:val="00126B97"/>
    <w:rsid w:val="001356CD"/>
    <w:rsid w:val="00151769"/>
    <w:rsid w:val="00156A57"/>
    <w:rsid w:val="001647C6"/>
    <w:rsid w:val="00171ABE"/>
    <w:rsid w:val="00175807"/>
    <w:rsid w:val="001A400B"/>
    <w:rsid w:val="001B1C3E"/>
    <w:rsid w:val="001B4BF0"/>
    <w:rsid w:val="001F31B9"/>
    <w:rsid w:val="002006F8"/>
    <w:rsid w:val="002123B7"/>
    <w:rsid w:val="002237D3"/>
    <w:rsid w:val="00231EB6"/>
    <w:rsid w:val="002518EE"/>
    <w:rsid w:val="002767CC"/>
    <w:rsid w:val="002917CA"/>
    <w:rsid w:val="002A2198"/>
    <w:rsid w:val="002B036E"/>
    <w:rsid w:val="002D2A6C"/>
    <w:rsid w:val="002D2DB1"/>
    <w:rsid w:val="002F0E2E"/>
    <w:rsid w:val="003000CF"/>
    <w:rsid w:val="003319B5"/>
    <w:rsid w:val="00337A38"/>
    <w:rsid w:val="00345C74"/>
    <w:rsid w:val="00350699"/>
    <w:rsid w:val="00363314"/>
    <w:rsid w:val="00372EF1"/>
    <w:rsid w:val="00376DBB"/>
    <w:rsid w:val="00377A96"/>
    <w:rsid w:val="00382255"/>
    <w:rsid w:val="0038505E"/>
    <w:rsid w:val="003914E9"/>
    <w:rsid w:val="00392B12"/>
    <w:rsid w:val="003A239C"/>
    <w:rsid w:val="003A425F"/>
    <w:rsid w:val="003A5D4F"/>
    <w:rsid w:val="003B0A3A"/>
    <w:rsid w:val="003B50AA"/>
    <w:rsid w:val="003B5FA5"/>
    <w:rsid w:val="003D073C"/>
    <w:rsid w:val="003E48A1"/>
    <w:rsid w:val="003E702E"/>
    <w:rsid w:val="003E7D16"/>
    <w:rsid w:val="003F302F"/>
    <w:rsid w:val="00407DF1"/>
    <w:rsid w:val="00431E05"/>
    <w:rsid w:val="00434931"/>
    <w:rsid w:val="0044120B"/>
    <w:rsid w:val="0045138B"/>
    <w:rsid w:val="00454FC4"/>
    <w:rsid w:val="00471AED"/>
    <w:rsid w:val="0047527B"/>
    <w:rsid w:val="004760D7"/>
    <w:rsid w:val="004767C2"/>
    <w:rsid w:val="0049116A"/>
    <w:rsid w:val="0049208D"/>
    <w:rsid w:val="004A13C7"/>
    <w:rsid w:val="004B0C8E"/>
    <w:rsid w:val="004C260E"/>
    <w:rsid w:val="004C59A5"/>
    <w:rsid w:val="004D3B70"/>
    <w:rsid w:val="004D6554"/>
    <w:rsid w:val="004D681D"/>
    <w:rsid w:val="004E0D18"/>
    <w:rsid w:val="005158EA"/>
    <w:rsid w:val="00523C66"/>
    <w:rsid w:val="00530374"/>
    <w:rsid w:val="00542160"/>
    <w:rsid w:val="0054760F"/>
    <w:rsid w:val="00554D8D"/>
    <w:rsid w:val="00555383"/>
    <w:rsid w:val="005659A4"/>
    <w:rsid w:val="005668A0"/>
    <w:rsid w:val="005752D0"/>
    <w:rsid w:val="0057571B"/>
    <w:rsid w:val="00586931"/>
    <w:rsid w:val="005A1425"/>
    <w:rsid w:val="005A2AE9"/>
    <w:rsid w:val="005A31BA"/>
    <w:rsid w:val="005B6B1F"/>
    <w:rsid w:val="005B6C04"/>
    <w:rsid w:val="005C3E33"/>
    <w:rsid w:val="005D1B5E"/>
    <w:rsid w:val="005D3184"/>
    <w:rsid w:val="005D5956"/>
    <w:rsid w:val="005D59CC"/>
    <w:rsid w:val="005D7C4B"/>
    <w:rsid w:val="0060032B"/>
    <w:rsid w:val="0060444A"/>
    <w:rsid w:val="0061225D"/>
    <w:rsid w:val="00622FD0"/>
    <w:rsid w:val="0063002F"/>
    <w:rsid w:val="00634CFC"/>
    <w:rsid w:val="00641C7F"/>
    <w:rsid w:val="00643476"/>
    <w:rsid w:val="0065132A"/>
    <w:rsid w:val="00652F73"/>
    <w:rsid w:val="00664E1F"/>
    <w:rsid w:val="00672E7A"/>
    <w:rsid w:val="006740A8"/>
    <w:rsid w:val="006757C2"/>
    <w:rsid w:val="00681D4F"/>
    <w:rsid w:val="00683E48"/>
    <w:rsid w:val="00685932"/>
    <w:rsid w:val="00687469"/>
    <w:rsid w:val="006904CF"/>
    <w:rsid w:val="006A538A"/>
    <w:rsid w:val="006A734D"/>
    <w:rsid w:val="006B3D29"/>
    <w:rsid w:val="006C15D9"/>
    <w:rsid w:val="006C7F70"/>
    <w:rsid w:val="006D7810"/>
    <w:rsid w:val="007003C5"/>
    <w:rsid w:val="00715300"/>
    <w:rsid w:val="00724619"/>
    <w:rsid w:val="00726092"/>
    <w:rsid w:val="0073055B"/>
    <w:rsid w:val="007420B5"/>
    <w:rsid w:val="00743102"/>
    <w:rsid w:val="007465B6"/>
    <w:rsid w:val="00773A20"/>
    <w:rsid w:val="00787545"/>
    <w:rsid w:val="007939FD"/>
    <w:rsid w:val="00795118"/>
    <w:rsid w:val="0079516C"/>
    <w:rsid w:val="00796D93"/>
    <w:rsid w:val="007A321E"/>
    <w:rsid w:val="007A553D"/>
    <w:rsid w:val="007B3C3A"/>
    <w:rsid w:val="007C126E"/>
    <w:rsid w:val="007C1AEE"/>
    <w:rsid w:val="007C4449"/>
    <w:rsid w:val="007C6053"/>
    <w:rsid w:val="007C7BCE"/>
    <w:rsid w:val="007D6FD3"/>
    <w:rsid w:val="007F0F8A"/>
    <w:rsid w:val="007F63B3"/>
    <w:rsid w:val="00801B23"/>
    <w:rsid w:val="008326DC"/>
    <w:rsid w:val="00832CF2"/>
    <w:rsid w:val="008535CA"/>
    <w:rsid w:val="00857067"/>
    <w:rsid w:val="00857C0B"/>
    <w:rsid w:val="008636F5"/>
    <w:rsid w:val="00873F3A"/>
    <w:rsid w:val="008802AE"/>
    <w:rsid w:val="00881F5A"/>
    <w:rsid w:val="008A20FC"/>
    <w:rsid w:val="008B1DA4"/>
    <w:rsid w:val="008B420E"/>
    <w:rsid w:val="008B7028"/>
    <w:rsid w:val="008C7C5D"/>
    <w:rsid w:val="008D168B"/>
    <w:rsid w:val="008D61AA"/>
    <w:rsid w:val="008D671F"/>
    <w:rsid w:val="009061D5"/>
    <w:rsid w:val="00912762"/>
    <w:rsid w:val="00912D74"/>
    <w:rsid w:val="00917F82"/>
    <w:rsid w:val="0092399E"/>
    <w:rsid w:val="0092425A"/>
    <w:rsid w:val="009243D7"/>
    <w:rsid w:val="00925AFA"/>
    <w:rsid w:val="00933D2B"/>
    <w:rsid w:val="00940263"/>
    <w:rsid w:val="009434E0"/>
    <w:rsid w:val="00946C9B"/>
    <w:rsid w:val="00953E3D"/>
    <w:rsid w:val="009703C0"/>
    <w:rsid w:val="009725A1"/>
    <w:rsid w:val="00974E96"/>
    <w:rsid w:val="00980A9C"/>
    <w:rsid w:val="00986B36"/>
    <w:rsid w:val="00990532"/>
    <w:rsid w:val="009A1280"/>
    <w:rsid w:val="009B158C"/>
    <w:rsid w:val="009B53F3"/>
    <w:rsid w:val="009C23A4"/>
    <w:rsid w:val="009C2EFC"/>
    <w:rsid w:val="009C6A1B"/>
    <w:rsid w:val="009E6815"/>
    <w:rsid w:val="009F5DF7"/>
    <w:rsid w:val="00A03B87"/>
    <w:rsid w:val="00A15F43"/>
    <w:rsid w:val="00A2334F"/>
    <w:rsid w:val="00A44FD9"/>
    <w:rsid w:val="00A520DA"/>
    <w:rsid w:val="00A5250B"/>
    <w:rsid w:val="00A71496"/>
    <w:rsid w:val="00A718A4"/>
    <w:rsid w:val="00A75326"/>
    <w:rsid w:val="00A95DDC"/>
    <w:rsid w:val="00A971F0"/>
    <w:rsid w:val="00AA64E7"/>
    <w:rsid w:val="00AC0E24"/>
    <w:rsid w:val="00AC17E8"/>
    <w:rsid w:val="00AD45DE"/>
    <w:rsid w:val="00AF62BF"/>
    <w:rsid w:val="00B048E1"/>
    <w:rsid w:val="00B07916"/>
    <w:rsid w:val="00B11AED"/>
    <w:rsid w:val="00B13864"/>
    <w:rsid w:val="00B20317"/>
    <w:rsid w:val="00B2190A"/>
    <w:rsid w:val="00B3686A"/>
    <w:rsid w:val="00B40F95"/>
    <w:rsid w:val="00B442C6"/>
    <w:rsid w:val="00B51D1A"/>
    <w:rsid w:val="00B57F64"/>
    <w:rsid w:val="00B65E6E"/>
    <w:rsid w:val="00B674CF"/>
    <w:rsid w:val="00B77409"/>
    <w:rsid w:val="00B87353"/>
    <w:rsid w:val="00B90788"/>
    <w:rsid w:val="00B936CD"/>
    <w:rsid w:val="00B94155"/>
    <w:rsid w:val="00B95A5E"/>
    <w:rsid w:val="00BE052F"/>
    <w:rsid w:val="00BE44F0"/>
    <w:rsid w:val="00C06F3D"/>
    <w:rsid w:val="00C1000C"/>
    <w:rsid w:val="00C13B08"/>
    <w:rsid w:val="00C13F4B"/>
    <w:rsid w:val="00C22217"/>
    <w:rsid w:val="00C22A97"/>
    <w:rsid w:val="00C24E0B"/>
    <w:rsid w:val="00C3191B"/>
    <w:rsid w:val="00C40D19"/>
    <w:rsid w:val="00C45BDA"/>
    <w:rsid w:val="00C466A4"/>
    <w:rsid w:val="00C52C5A"/>
    <w:rsid w:val="00C53919"/>
    <w:rsid w:val="00C760F0"/>
    <w:rsid w:val="00C81388"/>
    <w:rsid w:val="00C966A3"/>
    <w:rsid w:val="00CA303C"/>
    <w:rsid w:val="00CB2696"/>
    <w:rsid w:val="00CC0F0A"/>
    <w:rsid w:val="00CD2541"/>
    <w:rsid w:val="00CD58A0"/>
    <w:rsid w:val="00CE1C97"/>
    <w:rsid w:val="00CE223A"/>
    <w:rsid w:val="00D12B08"/>
    <w:rsid w:val="00D20A48"/>
    <w:rsid w:val="00D22F75"/>
    <w:rsid w:val="00D327B8"/>
    <w:rsid w:val="00D5174E"/>
    <w:rsid w:val="00D55C01"/>
    <w:rsid w:val="00D567AD"/>
    <w:rsid w:val="00D62E89"/>
    <w:rsid w:val="00D6395F"/>
    <w:rsid w:val="00D64A9C"/>
    <w:rsid w:val="00D72E89"/>
    <w:rsid w:val="00D73661"/>
    <w:rsid w:val="00D75A16"/>
    <w:rsid w:val="00D9252B"/>
    <w:rsid w:val="00DB410D"/>
    <w:rsid w:val="00DC1B7F"/>
    <w:rsid w:val="00DC43E4"/>
    <w:rsid w:val="00DC7E0F"/>
    <w:rsid w:val="00DE5145"/>
    <w:rsid w:val="00DE7395"/>
    <w:rsid w:val="00DF1583"/>
    <w:rsid w:val="00DF3297"/>
    <w:rsid w:val="00DF57F4"/>
    <w:rsid w:val="00DF7F49"/>
    <w:rsid w:val="00E02F64"/>
    <w:rsid w:val="00E0726A"/>
    <w:rsid w:val="00E168A7"/>
    <w:rsid w:val="00E169CB"/>
    <w:rsid w:val="00E176D4"/>
    <w:rsid w:val="00E17C5D"/>
    <w:rsid w:val="00E247E7"/>
    <w:rsid w:val="00E300E0"/>
    <w:rsid w:val="00E304EF"/>
    <w:rsid w:val="00E307BB"/>
    <w:rsid w:val="00E31CB4"/>
    <w:rsid w:val="00E36F66"/>
    <w:rsid w:val="00E51605"/>
    <w:rsid w:val="00E53307"/>
    <w:rsid w:val="00E631EE"/>
    <w:rsid w:val="00E63915"/>
    <w:rsid w:val="00E6464D"/>
    <w:rsid w:val="00E6612A"/>
    <w:rsid w:val="00E81170"/>
    <w:rsid w:val="00E8731D"/>
    <w:rsid w:val="00EA02BF"/>
    <w:rsid w:val="00EA2396"/>
    <w:rsid w:val="00EB032A"/>
    <w:rsid w:val="00EB6C48"/>
    <w:rsid w:val="00EB798D"/>
    <w:rsid w:val="00EC1199"/>
    <w:rsid w:val="00EC1422"/>
    <w:rsid w:val="00EC32DC"/>
    <w:rsid w:val="00EF7689"/>
    <w:rsid w:val="00F066BD"/>
    <w:rsid w:val="00F25327"/>
    <w:rsid w:val="00F308E6"/>
    <w:rsid w:val="00F3521A"/>
    <w:rsid w:val="00F46260"/>
    <w:rsid w:val="00F465B8"/>
    <w:rsid w:val="00F61844"/>
    <w:rsid w:val="00F70DF8"/>
    <w:rsid w:val="00F7684B"/>
    <w:rsid w:val="00F80F75"/>
    <w:rsid w:val="00F83C7E"/>
    <w:rsid w:val="00FA15D1"/>
    <w:rsid w:val="00FB650C"/>
    <w:rsid w:val="00FC05CA"/>
    <w:rsid w:val="00FD69D8"/>
    <w:rsid w:val="00FD72B0"/>
    <w:rsid w:val="00FE07B8"/>
    <w:rsid w:val="00FF026B"/>
    <w:rsid w:val="00FF4A3C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E439A"/>
  <w15:chartTrackingRefBased/>
  <w15:docId w15:val="{D8570607-181E-41A2-8CA0-C933730E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_NORMALNY"/>
    <w:qFormat/>
    <w:rsid w:val="002123B7"/>
    <w:pPr>
      <w:spacing w:before="40" w:after="40" w:line="288" w:lineRule="auto"/>
      <w:jc w:val="both"/>
    </w:pPr>
    <w:rPr>
      <w:rFonts w:ascii="Arial" w:hAnsi="Arial"/>
      <w:sz w:val="20"/>
    </w:rPr>
  </w:style>
  <w:style w:type="paragraph" w:styleId="Nagwek10">
    <w:name w:val="heading 1"/>
    <w:basedOn w:val="Normalny"/>
    <w:next w:val="Normalny"/>
    <w:link w:val="Nagwek1Znak"/>
    <w:uiPriority w:val="9"/>
    <w:rsid w:val="00634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_NAGŁÓWEK1"/>
    <w:next w:val="Normalny"/>
    <w:link w:val="NAGWEK1Znak0"/>
    <w:qFormat/>
    <w:rsid w:val="00586931"/>
    <w:pPr>
      <w:pageBreakBefore/>
      <w:numPr>
        <w:numId w:val="1"/>
      </w:numPr>
      <w:spacing w:before="160" w:line="288" w:lineRule="auto"/>
      <w:outlineLvl w:val="0"/>
    </w:pPr>
    <w:rPr>
      <w:rFonts w:ascii="Arial" w:hAnsi="Arial"/>
      <w:b/>
      <w:caps/>
      <w:sz w:val="24"/>
    </w:rPr>
  </w:style>
  <w:style w:type="character" w:customStyle="1" w:styleId="NAGWEK1Znak0">
    <w:name w:val="_NAGŁÓWEK1 Znak"/>
    <w:basedOn w:val="Domylnaczcionkaakapitu"/>
    <w:link w:val="NAGWEK1"/>
    <w:rsid w:val="00586931"/>
    <w:rPr>
      <w:rFonts w:ascii="Arial" w:hAnsi="Arial"/>
      <w:b/>
      <w:caps/>
      <w:sz w:val="24"/>
    </w:rPr>
  </w:style>
  <w:style w:type="paragraph" w:customStyle="1" w:styleId="NAGWEK2">
    <w:name w:val="_NAGŁÓWEK2"/>
    <w:next w:val="Normalny"/>
    <w:link w:val="NAGWEK2Znak"/>
    <w:qFormat/>
    <w:rsid w:val="00382255"/>
    <w:pPr>
      <w:numPr>
        <w:ilvl w:val="1"/>
        <w:numId w:val="1"/>
      </w:numPr>
      <w:tabs>
        <w:tab w:val="left" w:pos="454"/>
        <w:tab w:val="left" w:pos="567"/>
      </w:tabs>
      <w:spacing w:before="120" w:after="80" w:line="288" w:lineRule="auto"/>
      <w:outlineLvl w:val="1"/>
    </w:pPr>
    <w:rPr>
      <w:rFonts w:ascii="Arial" w:hAnsi="Arial"/>
      <w:b/>
    </w:rPr>
  </w:style>
  <w:style w:type="paragraph" w:styleId="Spistreci1">
    <w:name w:val="toc 1"/>
    <w:aliases w:val="_SPISTRESCI_1"/>
    <w:next w:val="Normalny"/>
    <w:link w:val="Spistreci1Znak"/>
    <w:autoRedefine/>
    <w:uiPriority w:val="39"/>
    <w:unhideWhenUsed/>
    <w:rsid w:val="009243D7"/>
    <w:pPr>
      <w:tabs>
        <w:tab w:val="left" w:pos="284"/>
        <w:tab w:val="left" w:pos="397"/>
        <w:tab w:val="right" w:leader="dot" w:pos="9639"/>
      </w:tabs>
      <w:spacing w:before="80" w:after="80"/>
      <w:ind w:left="284" w:hanging="284"/>
    </w:pPr>
    <w:rPr>
      <w:rFonts w:ascii="Arial" w:hAnsi="Arial" w:cstheme="minorHAnsi"/>
      <w:b/>
      <w:bCs/>
      <w:caps/>
      <w:noProof/>
      <w:color w:val="000000" w:themeColor="text1"/>
      <w:sz w:val="20"/>
    </w:rPr>
  </w:style>
  <w:style w:type="character" w:customStyle="1" w:styleId="NAGWEK2Znak">
    <w:name w:val="_NAGŁÓWEK2 Znak"/>
    <w:basedOn w:val="Domylnaczcionkaakapitu"/>
    <w:link w:val="NAGWEK2"/>
    <w:rsid w:val="00382255"/>
    <w:rPr>
      <w:rFonts w:ascii="Arial" w:hAnsi="Arial"/>
      <w:b/>
    </w:rPr>
  </w:style>
  <w:style w:type="paragraph" w:styleId="Spistreci2">
    <w:name w:val="toc 2"/>
    <w:aliases w:val="_SPISTRESCI_2"/>
    <w:basedOn w:val="Normalny"/>
    <w:next w:val="Normalny"/>
    <w:autoRedefine/>
    <w:uiPriority w:val="39"/>
    <w:unhideWhenUsed/>
    <w:rsid w:val="00EB6C48"/>
    <w:pPr>
      <w:tabs>
        <w:tab w:val="left" w:pos="680"/>
        <w:tab w:val="right" w:leader="dot" w:pos="9639"/>
      </w:tabs>
      <w:spacing w:before="0" w:after="0"/>
      <w:ind w:left="709" w:hanging="539"/>
      <w:jc w:val="left"/>
    </w:pPr>
    <w:rPr>
      <w:rFonts w:cs="Times New Roman"/>
      <w:noProof/>
      <w:szCs w:val="20"/>
      <w:lang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ISTA1">
    <w:name w:val="_LISTA1"/>
    <w:basedOn w:val="Normalny"/>
    <w:next w:val="LISTA2"/>
    <w:link w:val="LISTA1Znak"/>
    <w:qFormat/>
    <w:rsid w:val="002123B7"/>
    <w:pPr>
      <w:numPr>
        <w:numId w:val="2"/>
      </w:numPr>
      <w:tabs>
        <w:tab w:val="left" w:pos="4820"/>
      </w:tabs>
      <w:spacing w:after="0"/>
      <w:ind w:left="360"/>
      <w:contextualSpacing/>
    </w:pPr>
    <w:rPr>
      <w:rFonts w:eastAsia="Times New Roman" w:cs="Times New Roman"/>
      <w:bCs/>
      <w:noProof/>
      <w:szCs w:val="20"/>
      <w:lang w:eastAsia="x-none"/>
    </w:rPr>
  </w:style>
  <w:style w:type="character" w:customStyle="1" w:styleId="LISTA1Znak">
    <w:name w:val="_LISTA1 Znak"/>
    <w:basedOn w:val="Domylnaczcionkaakapitu"/>
    <w:link w:val="LISTA1"/>
    <w:rsid w:val="00DF7F49"/>
    <w:rPr>
      <w:rFonts w:ascii="Arial" w:eastAsia="Times New Roman" w:hAnsi="Arial" w:cs="Times New Roman"/>
      <w:bCs/>
      <w:noProof/>
      <w:sz w:val="20"/>
      <w:szCs w:val="20"/>
      <w:lang w:eastAsia="x-none"/>
    </w:rPr>
  </w:style>
  <w:style w:type="paragraph" w:customStyle="1" w:styleId="NAGWEK3">
    <w:name w:val="_NAGŁÓWEK3"/>
    <w:basedOn w:val="NAGWEK2"/>
    <w:next w:val="Normalny"/>
    <w:qFormat/>
    <w:rsid w:val="00D55C01"/>
    <w:pPr>
      <w:numPr>
        <w:ilvl w:val="2"/>
      </w:numPr>
      <w:tabs>
        <w:tab w:val="clear" w:pos="680"/>
        <w:tab w:val="left" w:pos="624"/>
        <w:tab w:val="left" w:pos="737"/>
        <w:tab w:val="left" w:pos="851"/>
      </w:tabs>
      <w:outlineLvl w:val="2"/>
    </w:pPr>
  </w:style>
  <w:style w:type="paragraph" w:customStyle="1" w:styleId="SPISTRESCI">
    <w:name w:val="_SPISTRESCI"/>
    <w:basedOn w:val="Spistreci1"/>
    <w:link w:val="SPISTRESCIZnak"/>
    <w:qFormat/>
    <w:rsid w:val="00622FD0"/>
    <w:pPr>
      <w:jc w:val="center"/>
    </w:pPr>
    <w:rPr>
      <w:szCs w:val="20"/>
    </w:rPr>
  </w:style>
  <w:style w:type="character" w:customStyle="1" w:styleId="Spistreci1Znak">
    <w:name w:val="Spis treści 1 Znak"/>
    <w:aliases w:val="_SPISTRESCI_1 Znak"/>
    <w:basedOn w:val="Domylnaczcionkaakapitu"/>
    <w:link w:val="Spistreci1"/>
    <w:uiPriority w:val="39"/>
    <w:rsid w:val="009243D7"/>
    <w:rPr>
      <w:rFonts w:ascii="Arial" w:hAnsi="Arial" w:cstheme="minorHAnsi"/>
      <w:b/>
      <w:bCs/>
      <w:caps/>
      <w:noProof/>
      <w:color w:val="000000" w:themeColor="text1"/>
      <w:sz w:val="20"/>
    </w:rPr>
  </w:style>
  <w:style w:type="character" w:customStyle="1" w:styleId="SPISTRESCIZnak">
    <w:name w:val="_SPISTRESCI Znak"/>
    <w:basedOn w:val="Spistreci1Znak"/>
    <w:link w:val="SPISTRESCI"/>
    <w:rsid w:val="00622FD0"/>
    <w:rPr>
      <w:rFonts w:ascii="Arial" w:hAnsi="Arial" w:cstheme="minorHAnsi"/>
      <w:b/>
      <w:bCs/>
      <w:caps/>
      <w:noProof/>
      <w:color w:val="000000" w:themeColor="text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23B7"/>
    <w:rPr>
      <w:color w:val="0563C1" w:themeColor="hyperlink"/>
      <w:u w:val="single"/>
    </w:rPr>
  </w:style>
  <w:style w:type="paragraph" w:customStyle="1" w:styleId="LISTA2">
    <w:name w:val="_LISTA2"/>
    <w:basedOn w:val="LISTA1"/>
    <w:link w:val="LISTA2Znak"/>
    <w:qFormat/>
    <w:rsid w:val="00FA15D1"/>
    <w:pPr>
      <w:numPr>
        <w:numId w:val="3"/>
      </w:numPr>
      <w:tabs>
        <w:tab w:val="left" w:pos="6521"/>
      </w:tabs>
      <w:spacing w:before="60" w:after="60"/>
      <w:contextualSpacing w:val="0"/>
    </w:pPr>
  </w:style>
  <w:style w:type="character" w:customStyle="1" w:styleId="LISTA2Znak">
    <w:name w:val="_LISTA2 Znak"/>
    <w:basedOn w:val="LISTA1Znak"/>
    <w:link w:val="LISTA2"/>
    <w:rsid w:val="00FA15D1"/>
    <w:rPr>
      <w:rFonts w:ascii="Arial" w:eastAsia="Times New Roman" w:hAnsi="Arial" w:cs="Times New Roman"/>
      <w:bCs/>
      <w:noProof/>
      <w:sz w:val="20"/>
      <w:szCs w:val="20"/>
      <w:lang w:eastAsia="x-none"/>
    </w:rPr>
  </w:style>
  <w:style w:type="character" w:customStyle="1" w:styleId="Nagwek1Znak">
    <w:name w:val="Nagłówek 1 Znak"/>
    <w:basedOn w:val="Domylnaczcionkaakapitu"/>
    <w:link w:val="Nagwek10"/>
    <w:uiPriority w:val="9"/>
    <w:rsid w:val="00634C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GLOWEKSTOPKA">
    <w:name w:val="_NAGLOWEK/STOPKA"/>
    <w:basedOn w:val="Normalny"/>
    <w:link w:val="NAGLOWEKSTOPKAZnak"/>
    <w:qFormat/>
    <w:rsid w:val="00DF7F49"/>
    <w:pPr>
      <w:tabs>
        <w:tab w:val="left" w:pos="851"/>
      </w:tabs>
      <w:spacing w:after="0" w:line="240" w:lineRule="auto"/>
      <w:ind w:left="1" w:hanging="1"/>
      <w:jc w:val="left"/>
    </w:pPr>
    <w:rPr>
      <w:b/>
      <w:color w:val="A6A6A6" w:themeColor="background1" w:themeShade="A6"/>
      <w:sz w:val="18"/>
      <w:szCs w:val="18"/>
    </w:rPr>
  </w:style>
  <w:style w:type="character" w:customStyle="1" w:styleId="NAGLOWEKSTOPKAZnak">
    <w:name w:val="_NAGLOWEK/STOPKA Znak"/>
    <w:basedOn w:val="Domylnaczcionkaakapitu"/>
    <w:link w:val="NAGLOWEKSTOPKA"/>
    <w:rsid w:val="00DF7F49"/>
    <w:rPr>
      <w:rFonts w:ascii="Arial" w:hAnsi="Arial"/>
      <w:b/>
      <w:color w:val="A6A6A6" w:themeColor="background1" w:themeShade="A6"/>
      <w:sz w:val="18"/>
      <w:szCs w:val="18"/>
    </w:rPr>
  </w:style>
  <w:style w:type="paragraph" w:styleId="Spistreci3">
    <w:name w:val="toc 3"/>
    <w:aliases w:val="_SPISTRESCI_3"/>
    <w:basedOn w:val="Normalny"/>
    <w:next w:val="Normalny"/>
    <w:autoRedefine/>
    <w:uiPriority w:val="39"/>
    <w:unhideWhenUsed/>
    <w:rsid w:val="00EB6C48"/>
    <w:pPr>
      <w:tabs>
        <w:tab w:val="right" w:leader="dot" w:pos="9639"/>
      </w:tabs>
      <w:spacing w:before="0" w:after="0"/>
      <w:ind w:left="1020" w:hanging="680"/>
      <w:jc w:val="left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B2696"/>
    <w:pPr>
      <w:spacing w:after="100"/>
      <w:ind w:left="1247" w:hanging="680"/>
    </w:pPr>
  </w:style>
  <w:style w:type="paragraph" w:styleId="Nagwek">
    <w:name w:val="header"/>
    <w:basedOn w:val="Normalny"/>
    <w:link w:val="NagwekZnak"/>
    <w:uiPriority w:val="99"/>
    <w:unhideWhenUsed/>
    <w:qFormat/>
    <w:rsid w:val="00BE05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2F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BE05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2F"/>
    <w:rPr>
      <w:rFonts w:ascii="Arial" w:hAnsi="Arial"/>
      <w:sz w:val="20"/>
    </w:rPr>
  </w:style>
  <w:style w:type="paragraph" w:customStyle="1" w:styleId="LISTA3">
    <w:name w:val="_LISTA3"/>
    <w:basedOn w:val="LISTA2"/>
    <w:qFormat/>
    <w:rsid w:val="003319B5"/>
    <w:pPr>
      <w:numPr>
        <w:ilvl w:val="1"/>
      </w:numPr>
      <w:ind w:left="1831" w:hanging="357"/>
    </w:pPr>
  </w:style>
  <w:style w:type="table" w:styleId="Tabela-Siatka">
    <w:name w:val="Table Grid"/>
    <w:basedOn w:val="Standardowy"/>
    <w:uiPriority w:val="39"/>
    <w:rsid w:val="00F4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4E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E0B"/>
    <w:rPr>
      <w:rFonts w:ascii="Segoe UI" w:hAnsi="Segoe UI" w:cs="Segoe UI"/>
      <w:sz w:val="18"/>
      <w:szCs w:val="18"/>
    </w:rPr>
  </w:style>
  <w:style w:type="paragraph" w:customStyle="1" w:styleId="CYTAT">
    <w:name w:val="_CYTAT"/>
    <w:basedOn w:val="Normalny"/>
    <w:qFormat/>
    <w:rsid w:val="00C100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</w:pPr>
    <w:rPr>
      <w:i/>
      <w:sz w:val="16"/>
      <w:szCs w:val="16"/>
    </w:rPr>
  </w:style>
  <w:style w:type="paragraph" w:styleId="Akapitzlist">
    <w:name w:val="List Paragraph"/>
    <w:aliases w:val="Numerowanie,BulletC,Wyliczanie,normalny tekst,Akapit z listą4"/>
    <w:basedOn w:val="Normalny"/>
    <w:link w:val="AkapitzlistZnak"/>
    <w:uiPriority w:val="34"/>
    <w:qFormat/>
    <w:rsid w:val="000A28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E05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E0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E05"/>
    <w:rPr>
      <w:vertAlign w:val="superscript"/>
    </w:rPr>
  </w:style>
  <w:style w:type="character" w:customStyle="1" w:styleId="AkapitzlistZnak">
    <w:name w:val="Akapit z listą Znak"/>
    <w:aliases w:val="Numerowanie Znak,BulletC Znak,Wyliczanie Znak,normalny tekst Znak,Akapit z listą4 Znak"/>
    <w:basedOn w:val="Domylnaczcionkaakapitu"/>
    <w:link w:val="Akapitzlist"/>
    <w:uiPriority w:val="34"/>
    <w:rsid w:val="008636F5"/>
    <w:rPr>
      <w:rFonts w:ascii="Arial" w:hAnsi="Arial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0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0F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0F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0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0F0"/>
    <w:rPr>
      <w:rFonts w:ascii="Arial" w:hAnsi="Arial"/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DF57F4"/>
    <w:pPr>
      <w:spacing w:before="0" w:after="0" w:line="240" w:lineRule="auto"/>
    </w:pPr>
    <w:rPr>
      <w:i/>
      <w:iCs/>
      <w:sz w:val="18"/>
      <w:szCs w:val="18"/>
    </w:rPr>
  </w:style>
  <w:style w:type="paragraph" w:customStyle="1" w:styleId="Teksty">
    <w:name w:val="#Teksty"/>
    <w:link w:val="TekstyZnak"/>
    <w:qFormat/>
    <w:rsid w:val="003000CF"/>
    <w:pPr>
      <w:spacing w:after="0" w:line="360" w:lineRule="auto"/>
      <w:ind w:firstLine="709"/>
      <w:jc w:val="both"/>
    </w:pPr>
    <w:rPr>
      <w:rFonts w:ascii="Arial" w:eastAsia="Batang" w:hAnsi="Arial" w:cs="Times New Roman"/>
      <w:sz w:val="20"/>
      <w:szCs w:val="20"/>
      <w:lang w:val="x-none" w:eastAsia="x-none"/>
    </w:rPr>
  </w:style>
  <w:style w:type="character" w:customStyle="1" w:styleId="TekstyZnak">
    <w:name w:val="#Teksty Znak"/>
    <w:basedOn w:val="Domylnaczcionkaakapitu"/>
    <w:link w:val="Teksty"/>
    <w:rsid w:val="003000CF"/>
    <w:rPr>
      <w:rFonts w:ascii="Arial" w:eastAsia="Batang" w:hAnsi="Arial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A525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8144-6711-4573-AE98-5AFDDE93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955</Words>
  <Characters>7317</Characters>
  <Application>Microsoft Office Word</Application>
  <DocSecurity>0</DocSecurity>
  <Lines>813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Milczarek</dc:creator>
  <cp:keywords/>
  <dc:description/>
  <cp:lastModifiedBy>Joanna Wąsowska-Palimąka</cp:lastModifiedBy>
  <cp:revision>18</cp:revision>
  <cp:lastPrinted>2026-02-16T07:05:00Z</cp:lastPrinted>
  <dcterms:created xsi:type="dcterms:W3CDTF">2026-02-02T12:09:00Z</dcterms:created>
  <dcterms:modified xsi:type="dcterms:W3CDTF">2026-02-16T07:05:00Z</dcterms:modified>
</cp:coreProperties>
</file>