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0A" w:rsidRDefault="00251381">
      <w:pPr>
        <w:pStyle w:val="Nagwek10"/>
        <w:keepNext/>
        <w:keepLines/>
        <w:jc w:val="center"/>
        <w:rPr>
          <w:sz w:val="24"/>
          <w:szCs w:val="24"/>
        </w:rPr>
      </w:pPr>
      <w:bookmarkStart w:id="0" w:name="bookmark0"/>
      <w:r>
        <w:rPr>
          <w:rStyle w:val="Nagwek1"/>
          <w:rFonts w:ascii="Times New Roman" w:eastAsia="Times New Roman" w:hAnsi="Times New Roman" w:cs="Times New Roman"/>
          <w:b/>
          <w:bCs/>
          <w:sz w:val="24"/>
          <w:szCs w:val="24"/>
        </w:rPr>
        <w:t>WNIOSEK O UDOSTĘPNIENIE INFORMACJI PUBLICZNEJ</w:t>
      </w:r>
      <w:bookmarkEnd w:id="0"/>
    </w:p>
    <w:p w:rsidR="00B5760A" w:rsidRDefault="00251381">
      <w:pPr>
        <w:pStyle w:val="Teksttreci20"/>
        <w:spacing w:after="500"/>
        <w:ind w:left="1320"/>
      </w:pPr>
      <w:r>
        <w:rPr>
          <w:rStyle w:val="Teksttreci2"/>
        </w:rPr>
        <w:t>(Wniosek ma charakter pomocniczy. Urząd rozpatrzy wnioski przekazane w innej formie)</w:t>
      </w:r>
    </w:p>
    <w:p w:rsidR="00B5760A" w:rsidRDefault="00251381">
      <w:pPr>
        <w:pStyle w:val="Nagwek10"/>
        <w:keepNext/>
        <w:keepLines/>
        <w:ind w:left="5560"/>
        <w:rPr>
          <w:sz w:val="24"/>
          <w:szCs w:val="24"/>
        </w:rPr>
      </w:pPr>
      <w:bookmarkStart w:id="1" w:name="bookmark2"/>
      <w:r>
        <w:rPr>
          <w:rStyle w:val="Nagwek1"/>
          <w:rFonts w:ascii="Times New Roman" w:eastAsia="Times New Roman" w:hAnsi="Times New Roman" w:cs="Times New Roman"/>
          <w:b/>
          <w:bCs/>
          <w:sz w:val="24"/>
          <w:szCs w:val="24"/>
        </w:rPr>
        <w:t>Adresat</w:t>
      </w:r>
      <w:r>
        <w:rPr>
          <w:rStyle w:val="Nagwek1"/>
          <w:rFonts w:ascii="Times New Roman" w:eastAsia="Times New Roman" w:hAnsi="Times New Roman" w:cs="Times New Roman"/>
          <w:sz w:val="24"/>
          <w:szCs w:val="24"/>
        </w:rPr>
        <w:t>:</w:t>
      </w:r>
      <w:bookmarkEnd w:id="1"/>
    </w:p>
    <w:p w:rsidR="00251381" w:rsidRDefault="00251381" w:rsidP="00251381">
      <w:pPr>
        <w:pStyle w:val="Teksttreci30"/>
        <w:ind w:left="5562"/>
        <w:rPr>
          <w:rStyle w:val="Teksttreci3"/>
          <w:sz w:val="24"/>
          <w:szCs w:val="24"/>
        </w:rPr>
      </w:pPr>
      <w:r>
        <w:rPr>
          <w:rStyle w:val="Teksttreci3"/>
          <w:sz w:val="24"/>
          <w:szCs w:val="24"/>
        </w:rPr>
        <w:t xml:space="preserve">Podlaski Zarząd Dróg Wojewódzkich w Białymstoku </w:t>
      </w:r>
    </w:p>
    <w:p w:rsidR="00B5760A" w:rsidRDefault="00251381" w:rsidP="00251381">
      <w:pPr>
        <w:pStyle w:val="Teksttreci30"/>
        <w:spacing w:after="240"/>
        <w:ind w:left="5562"/>
        <w:rPr>
          <w:sz w:val="24"/>
          <w:szCs w:val="24"/>
        </w:rPr>
      </w:pPr>
      <w:r>
        <w:rPr>
          <w:rStyle w:val="Teksttreci3"/>
          <w:sz w:val="24"/>
          <w:szCs w:val="24"/>
        </w:rPr>
        <w:t>ul. Elewatorska 6, 15-620 Białystok</w:t>
      </w:r>
    </w:p>
    <w:p w:rsidR="00B5760A" w:rsidRDefault="00251381">
      <w:pPr>
        <w:pStyle w:val="Nagwek10"/>
        <w:keepNext/>
        <w:keepLines/>
        <w:jc w:val="both"/>
      </w:pPr>
      <w:bookmarkStart w:id="2" w:name="bookmark4"/>
      <w:r>
        <w:rPr>
          <w:rStyle w:val="Nagwek1"/>
          <w:rFonts w:ascii="Times New Roman" w:eastAsia="Times New Roman" w:hAnsi="Times New Roman" w:cs="Times New Roman"/>
          <w:b/>
          <w:bCs/>
        </w:rPr>
        <w:t>DANE WNIOSKODAWCY:</w:t>
      </w:r>
      <w:bookmarkEnd w:id="2"/>
    </w:p>
    <w:p w:rsidR="00B5760A" w:rsidRDefault="00251381" w:rsidP="00404005">
      <w:pPr>
        <w:pStyle w:val="Teksttreci20"/>
        <w:spacing w:after="0"/>
        <w:jc w:val="both"/>
      </w:pPr>
      <w:r>
        <w:rPr>
          <w:rStyle w:val="Teksttreci2"/>
        </w:rPr>
        <w:t>(Należy podać dane niezbędne do realizacji wniosku (umożliwiające udzielenie odpowiedzi w zależności od wybranego sposobu udostępnienia informacji), w pozostałym zakresie ich podanie ma charakter dobrowolny. Przy wydaniu decyzji administracyjnej wnioskodawca może zostać zobowiązany do uzupełnienia danych)</w:t>
      </w:r>
    </w:p>
    <w:p w:rsidR="00404005" w:rsidRDefault="00404005" w:rsidP="00404005">
      <w:pPr>
        <w:pStyle w:val="Teksttreci30"/>
        <w:spacing w:after="240"/>
        <w:jc w:val="both"/>
        <w:rPr>
          <w:rStyle w:val="Teksttreci3"/>
        </w:rPr>
      </w:pPr>
    </w:p>
    <w:p w:rsidR="00404005" w:rsidRDefault="00404005" w:rsidP="00404005">
      <w:pPr>
        <w:pStyle w:val="Teksttreci30"/>
        <w:spacing w:after="120"/>
        <w:jc w:val="both"/>
        <w:rPr>
          <w:rStyle w:val="Teksttreci3"/>
        </w:rPr>
      </w:pPr>
      <w:r>
        <w:rPr>
          <w:rStyle w:val="Teksttreci3"/>
        </w:rPr>
        <w:t>……………………………………………………………………………………………………………..</w:t>
      </w:r>
    </w:p>
    <w:p w:rsidR="00404005" w:rsidRDefault="00404005" w:rsidP="00404005">
      <w:pPr>
        <w:pStyle w:val="Teksttreci30"/>
        <w:spacing w:after="120" w:line="360" w:lineRule="auto"/>
        <w:jc w:val="both"/>
        <w:rPr>
          <w:rStyle w:val="Teksttreci3"/>
        </w:rPr>
      </w:pPr>
      <w:r>
        <w:rPr>
          <w:rStyle w:val="Teksttreci3"/>
        </w:rPr>
        <w:t>……………………………………………………………………………………………………………..</w:t>
      </w:r>
    </w:p>
    <w:p w:rsidR="00B5760A" w:rsidRDefault="00404005" w:rsidP="00404005">
      <w:pPr>
        <w:pStyle w:val="Teksttreci30"/>
        <w:spacing w:after="240"/>
        <w:jc w:val="both"/>
        <w:rPr>
          <w:rStyle w:val="Teksttreci3"/>
        </w:rPr>
      </w:pPr>
      <w:r>
        <w:rPr>
          <w:rStyle w:val="Teksttreci3"/>
        </w:rPr>
        <w:t>N</w:t>
      </w:r>
      <w:r w:rsidR="00251381">
        <w:rPr>
          <w:rStyle w:val="Teksttreci3"/>
        </w:rPr>
        <w:t>a podstawie art. 10 ust. 1 ustawy z dnia 6 września 2001 r. o dostępie do informacji publicznej zwracam się z prośbą o udostępnienie informacji w następującym zakresie:</w:t>
      </w:r>
    </w:p>
    <w:p w:rsidR="00404005" w:rsidRDefault="00404005" w:rsidP="00404005">
      <w:pPr>
        <w:pStyle w:val="Teksttreci30"/>
        <w:spacing w:after="120" w:line="360" w:lineRule="auto"/>
        <w:jc w:val="both"/>
        <w:rPr>
          <w:rStyle w:val="Teksttreci3"/>
        </w:rPr>
      </w:pPr>
      <w:r>
        <w:rPr>
          <w:rStyle w:val="Teksttreci3"/>
        </w:rPr>
        <w:t>……………………………………………………………………………………………………………..</w:t>
      </w:r>
    </w:p>
    <w:p w:rsidR="00404005" w:rsidRDefault="00404005" w:rsidP="00404005">
      <w:pPr>
        <w:pStyle w:val="Teksttreci30"/>
        <w:spacing w:after="120" w:line="360" w:lineRule="auto"/>
        <w:jc w:val="both"/>
        <w:rPr>
          <w:rStyle w:val="Teksttreci3"/>
        </w:rPr>
      </w:pPr>
      <w:r>
        <w:rPr>
          <w:rStyle w:val="Teksttreci3"/>
        </w:rPr>
        <w:t>……………………………………………………………………………………………………………..</w:t>
      </w:r>
    </w:p>
    <w:p w:rsidR="00404005" w:rsidRDefault="00404005" w:rsidP="00404005">
      <w:pPr>
        <w:pStyle w:val="Teksttreci30"/>
        <w:spacing w:after="120" w:line="360" w:lineRule="auto"/>
        <w:jc w:val="both"/>
        <w:rPr>
          <w:rStyle w:val="Teksttreci3"/>
        </w:rPr>
      </w:pPr>
      <w:r>
        <w:rPr>
          <w:rStyle w:val="Teksttreci3"/>
        </w:rPr>
        <w:t>……………………………………………………………………………………………………………..</w:t>
      </w:r>
    </w:p>
    <w:p w:rsidR="00404005" w:rsidRDefault="00404005" w:rsidP="00404005">
      <w:pPr>
        <w:pStyle w:val="Teksttreci30"/>
        <w:spacing w:after="120" w:line="360" w:lineRule="auto"/>
        <w:jc w:val="both"/>
        <w:rPr>
          <w:rStyle w:val="Teksttreci3"/>
        </w:rPr>
      </w:pPr>
      <w:r>
        <w:rPr>
          <w:rStyle w:val="Teksttreci3"/>
        </w:rPr>
        <w:t>……………………………………………………………………………………………………………..</w:t>
      </w:r>
    </w:p>
    <w:p w:rsidR="00B5760A" w:rsidRDefault="00251381">
      <w:pPr>
        <w:pStyle w:val="Teksttreci30"/>
        <w:spacing w:line="226" w:lineRule="auto"/>
        <w:jc w:val="both"/>
      </w:pPr>
      <w:r>
        <w:rPr>
          <w:rStyle w:val="Teksttreci3"/>
        </w:rPr>
        <w:t>SPOSÓB I FORMA UDOSTĘPNIENIA INFORMACJI:</w:t>
      </w:r>
    </w:p>
    <w:p w:rsidR="00B5760A" w:rsidRDefault="00251381">
      <w:pPr>
        <w:pStyle w:val="Teksttreci20"/>
        <w:spacing w:after="380" w:line="226" w:lineRule="auto"/>
        <w:jc w:val="both"/>
      </w:pPr>
      <w:r>
        <w:rPr>
          <w:rStyle w:val="Teksttreci2"/>
        </w:rPr>
        <w:t>(właściwe pole należy zaznaczyć X lub wskazać inny sposób lub formę)</w:t>
      </w:r>
    </w:p>
    <w:p w:rsidR="00B5760A" w:rsidRDefault="00251381">
      <w:pPr>
        <w:pStyle w:val="Nagwe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bookmarkStart w:id="3" w:name="bookmark6"/>
      <w:r>
        <w:rPr>
          <w:rStyle w:val="Nagwek1"/>
          <w:rFonts w:ascii="Times New Roman" w:eastAsia="Times New Roman" w:hAnsi="Times New Roman" w:cs="Times New Roman"/>
          <w:b/>
          <w:bCs/>
        </w:rPr>
        <w:t>Sposób przekazania informacji:</w:t>
      </w:r>
      <w:bookmarkEnd w:id="3"/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dostęp do przeglądania informacji w urzędzie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odbiór osobisty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wysyłka pocztą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spacing w:after="120"/>
        <w:jc w:val="both"/>
      </w:pPr>
      <w:r>
        <w:rPr>
          <w:rStyle w:val="Teksttreci3"/>
        </w:rPr>
        <w:t>e-mail</w:t>
      </w:r>
    </w:p>
    <w:p w:rsidR="00B5760A" w:rsidRDefault="00251381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3"/>
          <w:b/>
          <w:bCs/>
        </w:rPr>
        <w:t>Sposób przygotowania informacji (nie dotyczy komunikacji elektronicznej)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kopia na papierze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płyta CD/DVD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  <w:tab w:val="left" w:leader="dot" w:pos="8582"/>
        </w:tabs>
        <w:spacing w:after="120"/>
        <w:jc w:val="both"/>
      </w:pPr>
      <w:r>
        <w:rPr>
          <w:rStyle w:val="Teksttreci3"/>
        </w:rPr>
        <w:t>inny nośnik (podać jaki)</w:t>
      </w:r>
      <w:r>
        <w:rPr>
          <w:rStyle w:val="Teksttreci3"/>
        </w:rPr>
        <w:tab/>
      </w:r>
    </w:p>
    <w:p w:rsidR="00B5760A" w:rsidRDefault="00251381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3"/>
          <w:b/>
          <w:bCs/>
        </w:rPr>
        <w:t>Forma przekazania informacji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tekst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jc w:val="both"/>
      </w:pPr>
      <w:r>
        <w:rPr>
          <w:rStyle w:val="Teksttreci3"/>
        </w:rPr>
        <w:t>obraz/grafika</w:t>
      </w:r>
    </w:p>
    <w:p w:rsidR="00B5760A" w:rsidRDefault="00251381">
      <w:pPr>
        <w:pStyle w:val="Teksttreci3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  <w:tab w:val="left" w:leader="dot" w:pos="8582"/>
        </w:tabs>
        <w:spacing w:after="240"/>
        <w:jc w:val="both"/>
      </w:pPr>
      <w:r>
        <w:rPr>
          <w:rStyle w:val="Teksttreci3"/>
        </w:rPr>
        <w:t>inny (podać jaki)</w:t>
      </w:r>
      <w:r>
        <w:rPr>
          <w:rStyle w:val="Teksttreci3"/>
        </w:rPr>
        <w:tab/>
      </w:r>
    </w:p>
    <w:p w:rsidR="00B5760A" w:rsidRDefault="00251381" w:rsidP="00404005">
      <w:pPr>
        <w:pStyle w:val="Teksttreci20"/>
        <w:spacing w:after="120"/>
        <w:jc w:val="both"/>
        <w:rPr>
          <w:rStyle w:val="Teksttreci2"/>
        </w:rPr>
      </w:pPr>
      <w:r>
        <w:rPr>
          <w:rStyle w:val="Teksttreci2"/>
        </w:rPr>
        <w:t>PZDW w Białymstoku zastrzega prawo pobrania opłaty od informacji udostępnionych zgodnie z art. 15 ust. 1 ustawy o dostępie do informacji publicznej o ile miałby ponieść dodatkowe koszty związane ze wskazanym we wniosku sposobem udostępniania lub koniecznością przekształcenia informacji w formę wskazaną we wniosku. O wysokości opłaty wnioskodawca zostanie powiadomiony w terminie 14 dni od dnia złożenia wniosku (stosowanie do art. 15 ust. 2 ustawy z dnia 6 września 2001 r. o dostępie do informacji publicznej).</w:t>
      </w:r>
    </w:p>
    <w:p w:rsidR="00404005" w:rsidRDefault="00404005" w:rsidP="00404005">
      <w:pPr>
        <w:pStyle w:val="Teksttreci20"/>
        <w:spacing w:after="120"/>
        <w:jc w:val="both"/>
        <w:rPr>
          <w:rStyle w:val="Teksttreci2"/>
        </w:rPr>
      </w:pPr>
    </w:p>
    <w:p w:rsidR="00404005" w:rsidRDefault="00404005" w:rsidP="00404005">
      <w:pPr>
        <w:pStyle w:val="Teksttreci20"/>
        <w:spacing w:after="0"/>
        <w:jc w:val="both"/>
        <w:rPr>
          <w:rStyle w:val="Teksttreci2"/>
        </w:rPr>
      </w:pPr>
      <w:r>
        <w:rPr>
          <w:rStyle w:val="Teksttreci2"/>
        </w:rPr>
        <w:t>………………………………………</w:t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  <w:t>……………………………………….</w:t>
      </w:r>
    </w:p>
    <w:p w:rsidR="00B5760A" w:rsidRDefault="00251381">
      <w:pPr>
        <w:pStyle w:val="Teksttreci20"/>
        <w:spacing w:after="60"/>
        <w:ind w:right="8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12700</wp:posOffset>
                </wp:positionV>
                <wp:extent cx="953770" cy="149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60A" w:rsidRDefault="00251381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049999999999997pt;margin-top:1.pt;width:75.100000000000009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2"/>
        </w:rPr>
        <w:t>(Podpis wnioskodawcy)</w:t>
      </w:r>
    </w:p>
    <w:p w:rsidR="00404005" w:rsidRPr="00404005" w:rsidRDefault="00404005" w:rsidP="00404005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bookmarkStart w:id="4" w:name="_GoBack"/>
      <w:bookmarkEnd w:id="4"/>
      <w:r w:rsidRPr="00404005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lastRenderedPageBreak/>
        <w:t>Klauzula informacyjna dotycząca przetwarzania danych osobowych przez Podlaski Zarząd Dróg Wojewódzkich w Białymstoku w związku z udostępnianiem informacji publicznej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Podlaski Zarządu Dróg Wojewódzkich w Białymstoku zgodnie z art. 13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dalej jako RODO informuje: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1. Administratorem Pani/Pana danych osobowych jest Podlaski Zarząd Dróg Wojewódzkich w Białymstoku (dalej jako: PZDW) z siedzibą przy ul. Elewatorskiej 6, 15-620 Białystok tel. 85 67 67 130, e-mail: </w:t>
      </w:r>
      <w:hyperlink r:id="rId7" w:history="1">
        <w:r w:rsidRPr="00404005">
          <w:rPr>
            <w:rFonts w:asciiTheme="minorHAnsi" w:eastAsiaTheme="minorHAnsi" w:hAnsiTheme="minorHAnsi" w:cstheme="minorBidi"/>
            <w:color w:val="auto"/>
            <w:sz w:val="22"/>
            <w:szCs w:val="22"/>
            <w:u w:val="single"/>
            <w:lang w:eastAsia="en-US" w:bidi="ar-SA"/>
          </w:rPr>
          <w:t>sekretariat@pzdw.podlaskie.eu</w:t>
        </w:r>
      </w:hyperlink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2. W sprawach związanych z przetwarzaniem danych osobowych można kontaktować się z Inspektorem ochrony danych listownie wysyłając pismo na ww. adres lub adres e-mail: </w:t>
      </w:r>
      <w:hyperlink r:id="rId8" w:history="1">
        <w:r w:rsidRPr="00404005">
          <w:rPr>
            <w:rFonts w:asciiTheme="minorHAnsi" w:eastAsiaTheme="minorHAnsi" w:hAnsiTheme="minorHAnsi" w:cstheme="minorBidi"/>
            <w:color w:val="auto"/>
            <w:sz w:val="22"/>
            <w:szCs w:val="22"/>
            <w:u w:val="single"/>
            <w:lang w:eastAsia="en-US" w:bidi="ar-SA"/>
          </w:rPr>
          <w:t>iod@pzdw.podlaskie.eu.</w:t>
        </w:r>
      </w:hyperlink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3. Przetwarzanie danych osobowych odbywa się na podstawie art. 6 ust. 1 lit. c i f RODO w celu realizacji prawa dostępu do informacji publicznej na podstawie ustawy z dnia 6 września 2001 r. o dostępie do informacji publicznej względnie w przypadku odmowy udostępnienia informacji publicznej lub umorzenia postępowania o udostępnienie informacji w drodze decyzji na podstawie Kodeksu postępowania administracyjnego oraz w celu dochodzenia roszczeń w związku z brakiem uiszczenia opłaty za poniesione przez Administratora dodatkowe koszty związane ze wskazanym we wniosku sposobem udostępnienia lub koniecznością przekształcenia informacji w formę wskazaną we wniosku.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4. Dane osobowe mogą być ujawnione upoważnionym przez Administratora pracownikom, podmiotom świadczącym na rzecz Administratora usługi, w tym usługi techniczne i organizacyjne np.: usługi prawne, pocztowe, hostingowe (udostępnienia serwerów i systemów do obsługi strony internetowej), a także innym podmiotom/osobom/organom w zakresie i na zasadach określonych przepisami prawa.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5. Dane osobowe będą przechowywane: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1) zgodnie z obowiązującymi w jednostce przepisami dotyczącymi archiwizacji tj. przez 10 lat licząc w pełnych latach kalendarzowych począwszy od dnia 1 stycznia roku następnego od daty zakończenia sprawy (udzielenia informacji);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2) przez okres przedawnienia roszczeń określony w przepisach prawa.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6. 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7. Każda osoba, której dane dotyczą przysługuje prawo wniesienia skargi do Prezesa Urzędu Ochrony Danych Osobowych jeśli jej zdaniem, przetwarzanie jej danych osobowych narusza RODO.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8. Podanie danych osobowych jest obowiązkowe gdy jest wymogiem ustawowym. Brak podania danych osobowych może skutkować pozostawieniem podania (wniosku) bez rozpatrzenia. W sytuacji innej niż w zdaniu pierwszym podanie danych osobowych jest dobrowolne i nie ma wpływu na rozpatrzenie wniosku. </w:t>
      </w:r>
    </w:p>
    <w:p w:rsidR="00404005" w:rsidRPr="00404005" w:rsidRDefault="00404005" w:rsidP="00404005">
      <w:pPr>
        <w:widowControl/>
        <w:spacing w:after="120" w:line="259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040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9. Dane osobowe nie będą przetwarzane w sposób zautomatyzowany i nie będą profilowane</w:t>
      </w:r>
    </w:p>
    <w:p w:rsidR="00B5760A" w:rsidRDefault="00B5760A" w:rsidP="00404005">
      <w:pPr>
        <w:pStyle w:val="Teksttreci0"/>
        <w:jc w:val="both"/>
      </w:pPr>
    </w:p>
    <w:sectPr w:rsidR="00B5760A">
      <w:pgSz w:w="11900" w:h="16840"/>
      <w:pgMar w:top="1237" w:right="1380" w:bottom="1440" w:left="1380" w:header="809" w:footer="10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C2" w:rsidRDefault="00251381">
      <w:r>
        <w:separator/>
      </w:r>
    </w:p>
  </w:endnote>
  <w:endnote w:type="continuationSeparator" w:id="0">
    <w:p w:rsidR="00F542C2" w:rsidRDefault="0025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0A" w:rsidRDefault="00B5760A"/>
  </w:footnote>
  <w:footnote w:type="continuationSeparator" w:id="0">
    <w:p w:rsidR="00B5760A" w:rsidRDefault="00B57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904"/>
    <w:multiLevelType w:val="multilevel"/>
    <w:tmpl w:val="A72CF48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476502"/>
    <w:multiLevelType w:val="multilevel"/>
    <w:tmpl w:val="7D12B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655F1C"/>
    <w:multiLevelType w:val="multilevel"/>
    <w:tmpl w:val="F8206D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0A"/>
    <w:rsid w:val="00251381"/>
    <w:rsid w:val="00404005"/>
    <w:rsid w:val="00B5760A"/>
    <w:rsid w:val="00F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78F1"/>
  <w15:docId w15:val="{B99F1957-9BB6-40E2-B5FC-2245BEBA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after="8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120" w:line="257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w.podlaskie.e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w.podla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4576</Characters>
  <Application>Microsoft Office Word</Application>
  <DocSecurity>0</DocSecurity>
  <Lines>38</Lines>
  <Paragraphs>10</Paragraphs>
  <ScaleCrop>false</ScaleCrop>
  <Company>HP Inc.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Antonowicz</dc:creator>
  <cp:keywords/>
  <cp:lastModifiedBy>Agnieszka Antonowicz</cp:lastModifiedBy>
  <cp:revision>3</cp:revision>
  <dcterms:created xsi:type="dcterms:W3CDTF">2025-06-18T09:01:00Z</dcterms:created>
  <dcterms:modified xsi:type="dcterms:W3CDTF">2025-06-18T09:11:00Z</dcterms:modified>
</cp:coreProperties>
</file>